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A76C" w14:textId="77777777" w:rsidR="00866CEC" w:rsidRDefault="00866CEC" w:rsidP="003A048E">
      <w:pPr>
        <w:pStyle w:val="NormlWeb"/>
        <w:jc w:val="center"/>
        <w:rPr>
          <w:rStyle w:val="Kiemels2"/>
          <w:rFonts w:ascii="Helvetica" w:hAnsi="Helvetica" w:cs="Helvetica"/>
        </w:rPr>
      </w:pPr>
      <w:r w:rsidRPr="00D64CC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174B22" wp14:editId="16AA19E4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1859280" cy="942921"/>
            <wp:effectExtent l="0" t="0" r="762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PBK_logo_color_kics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94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97D4" w14:textId="77777777" w:rsidR="00866CEC" w:rsidRDefault="00866CEC" w:rsidP="003A048E">
      <w:pPr>
        <w:pStyle w:val="NormlWeb"/>
        <w:jc w:val="center"/>
        <w:rPr>
          <w:rStyle w:val="Kiemels2"/>
          <w:rFonts w:ascii="Helvetica" w:hAnsi="Helvetica" w:cs="Helvetica"/>
        </w:rPr>
      </w:pPr>
    </w:p>
    <w:p w14:paraId="11C85F55" w14:textId="77777777" w:rsidR="003A048E" w:rsidRPr="00834C7E" w:rsidRDefault="003A048E" w:rsidP="00866CEC">
      <w:pPr>
        <w:pStyle w:val="NormlWeb"/>
        <w:spacing w:before="0" w:beforeAutospacing="0"/>
        <w:jc w:val="center"/>
        <w:rPr>
          <w:rFonts w:asciiTheme="minorHAnsi" w:hAnsiTheme="minorHAnsi"/>
          <w:color w:val="auto"/>
          <w:sz w:val="28"/>
        </w:rPr>
      </w:pPr>
      <w:r w:rsidRPr="00834C7E">
        <w:rPr>
          <w:rStyle w:val="Kiemels2"/>
          <w:rFonts w:asciiTheme="minorHAnsi" w:hAnsiTheme="minorHAnsi" w:cs="Helvetica"/>
          <w:color w:val="auto"/>
          <w:sz w:val="28"/>
        </w:rPr>
        <w:t xml:space="preserve">Inkluzív Sportoktató szakirányú továbbképzés indul a Testnevelési Egyetemen a Magyar Paralimpiai Bizottság közreműködésével </w:t>
      </w:r>
    </w:p>
    <w:p w14:paraId="521C70A3" w14:textId="094CAD0F" w:rsidR="00800DFB" w:rsidRDefault="003A048E" w:rsidP="003A048E">
      <w:pPr>
        <w:pStyle w:val="NormlWeb"/>
        <w:jc w:val="center"/>
        <w:rPr>
          <w:rStyle w:val="Kiemels2"/>
          <w:rFonts w:asciiTheme="minorHAnsi" w:hAnsiTheme="minorHAnsi" w:cs="Helvetica"/>
          <w:color w:val="auto"/>
          <w:sz w:val="28"/>
        </w:rPr>
      </w:pPr>
      <w:r w:rsidRPr="00834C7E">
        <w:rPr>
          <w:rStyle w:val="Kiemels2"/>
          <w:rFonts w:asciiTheme="minorHAnsi" w:hAnsiTheme="minorHAnsi" w:cs="Helvetica"/>
          <w:color w:val="auto"/>
          <w:sz w:val="28"/>
        </w:rPr>
        <w:t xml:space="preserve">A továbbképzésre az MPB </w:t>
      </w:r>
      <w:r w:rsidR="00800DFB">
        <w:rPr>
          <w:rStyle w:val="Kiemels2"/>
          <w:rFonts w:asciiTheme="minorHAnsi" w:hAnsiTheme="minorHAnsi" w:cs="Helvetica"/>
          <w:color w:val="auto"/>
          <w:sz w:val="28"/>
        </w:rPr>
        <w:t xml:space="preserve">az </w:t>
      </w:r>
    </w:p>
    <w:p w14:paraId="5D97DDFB" w14:textId="7AAE529A" w:rsidR="00800DFB" w:rsidRDefault="00800DFB" w:rsidP="003A048E">
      <w:pPr>
        <w:pStyle w:val="NormlWeb"/>
        <w:jc w:val="center"/>
        <w:rPr>
          <w:rStyle w:val="Kiemels2"/>
          <w:rFonts w:asciiTheme="minorHAnsi" w:hAnsiTheme="minorHAnsi" w:cs="Helvetica"/>
          <w:color w:val="auto"/>
          <w:sz w:val="28"/>
        </w:rPr>
      </w:pPr>
      <w:r>
        <w:rPr>
          <w:rFonts w:asciiTheme="minorHAnsi" w:hAnsiTheme="minorHAnsi" w:cs="Helvetica"/>
          <w:b/>
          <w:bCs/>
          <w:noProof/>
          <w:color w:val="auto"/>
          <w:sz w:val="28"/>
        </w:rPr>
        <w:drawing>
          <wp:inline distT="0" distB="0" distL="0" distR="0" wp14:anchorId="0CA3E019" wp14:editId="6D0F08FD">
            <wp:extent cx="2014728" cy="755904"/>
            <wp:effectExtent l="0" t="0" r="5080" b="6350"/>
            <wp:docPr id="1" name="Kép 1" descr="A képen szöveg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clipart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72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E0603" w14:textId="1E32516B" w:rsidR="003A048E" w:rsidRPr="00834C7E" w:rsidRDefault="00800DFB" w:rsidP="003A048E">
      <w:pPr>
        <w:pStyle w:val="NormlWeb"/>
        <w:jc w:val="center"/>
        <w:rPr>
          <w:rFonts w:asciiTheme="minorHAnsi" w:hAnsiTheme="minorHAnsi" w:cs="Helvetica"/>
          <w:color w:val="auto"/>
          <w:sz w:val="28"/>
        </w:rPr>
      </w:pPr>
      <w:r>
        <w:rPr>
          <w:rStyle w:val="Kiemels2"/>
          <w:rFonts w:asciiTheme="minorHAnsi" w:hAnsiTheme="minorHAnsi" w:cs="Helvetica"/>
          <w:color w:val="auto"/>
          <w:sz w:val="28"/>
        </w:rPr>
        <w:t xml:space="preserve">jóvoltából </w:t>
      </w:r>
      <w:r w:rsidR="003A048E" w:rsidRPr="00834C7E">
        <w:rPr>
          <w:rStyle w:val="Kiemels2"/>
          <w:rFonts w:asciiTheme="minorHAnsi" w:hAnsiTheme="minorHAnsi" w:cs="Helvetica"/>
          <w:color w:val="auto"/>
          <w:sz w:val="28"/>
        </w:rPr>
        <w:t>tandíj támogatási programot hirdet!</w:t>
      </w:r>
    </w:p>
    <w:p w14:paraId="02397B88" w14:textId="77777777" w:rsidR="003A048E" w:rsidRPr="00834C7E" w:rsidRDefault="003A048E" w:rsidP="003A048E">
      <w:pPr>
        <w:pStyle w:val="NormlWeb"/>
        <w:jc w:val="both"/>
        <w:rPr>
          <w:rFonts w:asciiTheme="minorHAnsi" w:hAnsiTheme="minorHAnsi" w:cs="Helvetica"/>
          <w:color w:val="auto"/>
          <w:sz w:val="24"/>
        </w:rPr>
      </w:pPr>
    </w:p>
    <w:p w14:paraId="7244CD18" w14:textId="00A3259A" w:rsidR="003A048E" w:rsidRPr="00834C7E" w:rsidRDefault="00B27856" w:rsidP="00834C7E">
      <w:pPr>
        <w:pStyle w:val="NormlWeb"/>
        <w:jc w:val="both"/>
        <w:rPr>
          <w:rFonts w:asciiTheme="minorHAnsi" w:hAnsiTheme="minorHAnsi" w:cs="Helvetica"/>
          <w:color w:val="auto"/>
          <w:sz w:val="24"/>
        </w:rPr>
      </w:pPr>
      <w:r w:rsidRPr="00834C7E">
        <w:rPr>
          <w:rFonts w:asciiTheme="minorHAnsi" w:hAnsiTheme="minorHAnsi" w:cs="Helvetica"/>
          <w:color w:val="auto"/>
          <w:sz w:val="24"/>
        </w:rPr>
        <w:t>A 202</w:t>
      </w:r>
      <w:r w:rsidR="000212AE">
        <w:rPr>
          <w:rFonts w:asciiTheme="minorHAnsi" w:hAnsiTheme="minorHAnsi" w:cs="Helvetica"/>
          <w:color w:val="auto"/>
          <w:sz w:val="24"/>
        </w:rPr>
        <w:t>2</w:t>
      </w:r>
      <w:r w:rsidR="003A048E" w:rsidRPr="00834C7E">
        <w:rPr>
          <w:rFonts w:asciiTheme="minorHAnsi" w:hAnsiTheme="minorHAnsi" w:cs="Helvetica"/>
          <w:color w:val="auto"/>
          <w:sz w:val="24"/>
        </w:rPr>
        <w:t xml:space="preserve">. </w:t>
      </w:r>
      <w:r w:rsidRPr="00834C7E">
        <w:rPr>
          <w:rFonts w:asciiTheme="minorHAnsi" w:hAnsiTheme="minorHAnsi" w:cs="Helvetica"/>
          <w:color w:val="auto"/>
          <w:sz w:val="24"/>
        </w:rPr>
        <w:t>szeptemberben</w:t>
      </w:r>
      <w:r w:rsidR="003A048E" w:rsidRPr="00834C7E">
        <w:rPr>
          <w:rFonts w:asciiTheme="minorHAnsi" w:hAnsiTheme="minorHAnsi" w:cs="Helvetica"/>
          <w:color w:val="auto"/>
          <w:sz w:val="24"/>
        </w:rPr>
        <w:t xml:space="preserve"> induló új, prominens oktatókkal kialakított, gyakorlatorientált, két féléves Inkluzív Sportoktató szakirányú továbbképzés célja a szakemberek felkészítése a sajátos nevelési igényű és fogyatékossággal élők oktatására, nevelésére, sportolásuk támogatására.</w:t>
      </w:r>
    </w:p>
    <w:p w14:paraId="547D16DE" w14:textId="77777777" w:rsidR="003A048E" w:rsidRPr="00834C7E" w:rsidRDefault="003A048E" w:rsidP="00834C7E">
      <w:pPr>
        <w:pStyle w:val="NormlWeb"/>
        <w:jc w:val="both"/>
        <w:rPr>
          <w:rFonts w:asciiTheme="minorHAnsi" w:hAnsiTheme="minorHAnsi" w:cs="Helvetica"/>
          <w:color w:val="auto"/>
          <w:sz w:val="24"/>
        </w:rPr>
      </w:pPr>
      <w:r w:rsidRPr="00834C7E">
        <w:rPr>
          <w:rFonts w:asciiTheme="minorHAnsi" w:hAnsiTheme="minorHAnsi" w:cs="Helvetica"/>
          <w:color w:val="auto"/>
          <w:sz w:val="24"/>
        </w:rPr>
        <w:t>A képzéssel kapcsolatos részletes információ a Testnevelés Egyetem holnapján található:</w:t>
      </w:r>
    </w:p>
    <w:p w14:paraId="5DE32ADF" w14:textId="16EF36C9" w:rsidR="003A048E" w:rsidRPr="00834C7E" w:rsidRDefault="000212AE" w:rsidP="00B24D4F">
      <w:pPr>
        <w:pStyle w:val="NormlWeb"/>
        <w:spacing w:before="0" w:beforeAutospacing="0" w:after="0"/>
        <w:ind w:left="720"/>
        <w:jc w:val="center"/>
        <w:rPr>
          <w:rFonts w:asciiTheme="minorHAnsi" w:hAnsiTheme="minorHAnsi" w:cs="Helvetica"/>
          <w:sz w:val="24"/>
        </w:rPr>
      </w:pPr>
      <w:hyperlink r:id="rId7" w:history="1">
        <w:r w:rsidR="00B24D4F" w:rsidRPr="00B24D4F">
          <w:rPr>
            <w:rStyle w:val="Hiperhivatkozs"/>
            <w:rFonts w:asciiTheme="minorHAnsi" w:hAnsiTheme="minorHAnsi" w:cs="Helvetica"/>
            <w:sz w:val="24"/>
          </w:rPr>
          <w:t>https://tf.hu/felvetelizok/felvetelizok-kepz</w:t>
        </w:r>
        <w:r w:rsidR="00B24D4F" w:rsidRPr="00B24D4F">
          <w:rPr>
            <w:rStyle w:val="Hiperhivatkozs"/>
            <w:rFonts w:asciiTheme="minorHAnsi" w:hAnsiTheme="minorHAnsi" w:cs="Helvetica"/>
            <w:sz w:val="24"/>
          </w:rPr>
          <w:t>e</w:t>
        </w:r>
        <w:r w:rsidR="00B24D4F" w:rsidRPr="00B24D4F">
          <w:rPr>
            <w:rStyle w:val="Hiperhivatkozs"/>
            <w:rFonts w:asciiTheme="minorHAnsi" w:hAnsiTheme="minorHAnsi" w:cs="Helvetica"/>
            <w:sz w:val="24"/>
          </w:rPr>
          <w:t>seink/szakiranyu-tovabbkepzes/inkluziv-sportoktato</w:t>
        </w:r>
      </w:hyperlink>
    </w:p>
    <w:p w14:paraId="20409F07" w14:textId="77777777" w:rsidR="003A048E" w:rsidRPr="00834C7E" w:rsidRDefault="003A048E" w:rsidP="00834C7E">
      <w:pPr>
        <w:pStyle w:val="NormlWeb"/>
        <w:jc w:val="both"/>
        <w:rPr>
          <w:rFonts w:asciiTheme="minorHAnsi" w:hAnsiTheme="minorHAnsi" w:cs="Helvetica"/>
          <w:color w:val="auto"/>
          <w:sz w:val="24"/>
        </w:rPr>
      </w:pPr>
      <w:r w:rsidRPr="00834C7E">
        <w:rPr>
          <w:rFonts w:asciiTheme="minorHAnsi" w:hAnsiTheme="minorHAnsi" w:cs="Helvetica"/>
          <w:color w:val="auto"/>
          <w:sz w:val="24"/>
        </w:rPr>
        <w:t xml:space="preserve">A Magyar Paralimpiai Bizottság </w:t>
      </w:r>
      <w:r w:rsidRPr="00834C7E">
        <w:rPr>
          <w:rStyle w:val="Kiemels2"/>
          <w:rFonts w:asciiTheme="minorHAnsi" w:hAnsiTheme="minorHAnsi" w:cs="Helvetica"/>
          <w:color w:val="auto"/>
          <w:sz w:val="24"/>
        </w:rPr>
        <w:t xml:space="preserve">tandíj támogatási programot </w:t>
      </w:r>
      <w:r w:rsidRPr="00834C7E">
        <w:rPr>
          <w:rFonts w:asciiTheme="minorHAnsi" w:hAnsiTheme="minorHAnsi" w:cs="Helvetica"/>
          <w:color w:val="auto"/>
          <w:sz w:val="24"/>
        </w:rPr>
        <w:t>hirdet a továbbképzés éves díja</w:t>
      </w:r>
      <w:r w:rsidR="002F4F00" w:rsidRPr="00834C7E">
        <w:rPr>
          <w:rFonts w:asciiTheme="minorHAnsi" w:hAnsiTheme="minorHAnsi" w:cs="Helvetica"/>
          <w:color w:val="auto"/>
          <w:sz w:val="24"/>
        </w:rPr>
        <w:t xml:space="preserve"> egy részének átvállalásával. A</w:t>
      </w:r>
      <w:r w:rsidRPr="00834C7E">
        <w:rPr>
          <w:rFonts w:asciiTheme="minorHAnsi" w:hAnsiTheme="minorHAnsi" w:cs="Helvetica"/>
          <w:color w:val="auto"/>
          <w:sz w:val="24"/>
        </w:rPr>
        <w:t xml:space="preserve"> támogatásra való jelentkezés követelményei:</w:t>
      </w:r>
    </w:p>
    <w:p w14:paraId="6A21990C" w14:textId="48317FC8" w:rsidR="003A048E" w:rsidRPr="00834C7E" w:rsidRDefault="003A048E" w:rsidP="00834C7E">
      <w:pPr>
        <w:numPr>
          <w:ilvl w:val="0"/>
          <w:numId w:val="1"/>
        </w:numPr>
        <w:spacing w:before="100" w:beforeAutospacing="1" w:after="100" w:afterAutospacing="1"/>
        <w:ind w:left="1209"/>
        <w:jc w:val="both"/>
        <w:rPr>
          <w:rFonts w:asciiTheme="minorHAnsi" w:hAnsiTheme="minorHAnsi" w:cs="Helvetica"/>
          <w:color w:val="4A4A4A"/>
          <w:sz w:val="24"/>
          <w:szCs w:val="23"/>
        </w:rPr>
      </w:pPr>
      <w:r w:rsidRPr="00B24D4F">
        <w:rPr>
          <w:rFonts w:asciiTheme="minorHAnsi" w:hAnsiTheme="minorHAnsi" w:cs="Helvetica"/>
          <w:sz w:val="24"/>
          <w:szCs w:val="23"/>
        </w:rPr>
        <w:t>kitöltött támogatási kérelem</w:t>
      </w:r>
    </w:p>
    <w:p w14:paraId="25F94278" w14:textId="77777777" w:rsidR="003A048E" w:rsidRPr="00834C7E" w:rsidRDefault="003A048E" w:rsidP="00834C7E">
      <w:pPr>
        <w:numPr>
          <w:ilvl w:val="0"/>
          <w:numId w:val="1"/>
        </w:numPr>
        <w:spacing w:before="100" w:beforeAutospacing="1" w:after="100" w:afterAutospacing="1"/>
        <w:ind w:left="1209"/>
        <w:jc w:val="both"/>
        <w:rPr>
          <w:rFonts w:asciiTheme="minorHAnsi" w:hAnsiTheme="minorHAnsi" w:cs="Helvetica"/>
          <w:sz w:val="24"/>
          <w:szCs w:val="23"/>
        </w:rPr>
      </w:pPr>
      <w:r w:rsidRPr="00834C7E">
        <w:rPr>
          <w:rFonts w:asciiTheme="minorHAnsi" w:hAnsiTheme="minorHAnsi" w:cs="Helvetica"/>
          <w:sz w:val="24"/>
          <w:szCs w:val="23"/>
        </w:rPr>
        <w:t>önéletrajz,</w:t>
      </w:r>
    </w:p>
    <w:p w14:paraId="6677B8A7" w14:textId="77777777" w:rsidR="003A048E" w:rsidRPr="00834C7E" w:rsidRDefault="003A048E" w:rsidP="00834C7E">
      <w:pPr>
        <w:numPr>
          <w:ilvl w:val="0"/>
          <w:numId w:val="1"/>
        </w:numPr>
        <w:spacing w:before="100" w:beforeAutospacing="1" w:after="100" w:afterAutospacing="1"/>
        <w:ind w:left="1209"/>
        <w:jc w:val="both"/>
        <w:rPr>
          <w:rFonts w:asciiTheme="minorHAnsi" w:hAnsiTheme="minorHAnsi" w:cs="Helvetica"/>
          <w:sz w:val="24"/>
          <w:szCs w:val="23"/>
        </w:rPr>
      </w:pPr>
      <w:r w:rsidRPr="00834C7E">
        <w:rPr>
          <w:rFonts w:asciiTheme="minorHAnsi" w:hAnsiTheme="minorHAnsi" w:cs="Helvetica"/>
          <w:sz w:val="24"/>
          <w:szCs w:val="23"/>
        </w:rPr>
        <w:t>motivációs levél és a</w:t>
      </w:r>
    </w:p>
    <w:p w14:paraId="19F3CE50" w14:textId="77777777" w:rsidR="003A048E" w:rsidRPr="00834C7E" w:rsidRDefault="003A048E" w:rsidP="00834C7E">
      <w:pPr>
        <w:numPr>
          <w:ilvl w:val="0"/>
          <w:numId w:val="1"/>
        </w:numPr>
        <w:spacing w:before="100" w:beforeAutospacing="1" w:after="100" w:afterAutospacing="1"/>
        <w:ind w:left="1209"/>
        <w:jc w:val="both"/>
        <w:rPr>
          <w:rFonts w:asciiTheme="minorHAnsi" w:hAnsiTheme="minorHAnsi" w:cs="Helvetica"/>
          <w:sz w:val="24"/>
          <w:szCs w:val="23"/>
        </w:rPr>
      </w:pPr>
      <w:r w:rsidRPr="00834C7E">
        <w:rPr>
          <w:rFonts w:asciiTheme="minorHAnsi" w:hAnsiTheme="minorHAnsi" w:cs="Helvetica"/>
          <w:sz w:val="24"/>
          <w:szCs w:val="23"/>
        </w:rPr>
        <w:t>Testnevelési Egyetem által meghirdetett felvételi követelményeknek való megfelelés.</w:t>
      </w:r>
    </w:p>
    <w:p w14:paraId="393E9F44" w14:textId="77777777" w:rsidR="003A048E" w:rsidRPr="00834C7E" w:rsidRDefault="003A048E" w:rsidP="00834C7E">
      <w:pPr>
        <w:pStyle w:val="NormlWeb"/>
        <w:ind w:left="720"/>
        <w:jc w:val="both"/>
        <w:rPr>
          <w:rFonts w:asciiTheme="minorHAnsi" w:hAnsiTheme="minorHAnsi" w:cs="Helvetica"/>
          <w:color w:val="auto"/>
          <w:sz w:val="24"/>
        </w:rPr>
      </w:pPr>
    </w:p>
    <w:p w14:paraId="3270C321" w14:textId="77777777" w:rsidR="003A048E" w:rsidRPr="00834C7E" w:rsidRDefault="003A048E" w:rsidP="00834C7E">
      <w:pPr>
        <w:pStyle w:val="NormlWeb"/>
        <w:jc w:val="both"/>
        <w:rPr>
          <w:rFonts w:asciiTheme="minorHAnsi" w:hAnsiTheme="minorHAnsi" w:cs="Helvetica"/>
          <w:color w:val="auto"/>
          <w:sz w:val="24"/>
        </w:rPr>
      </w:pPr>
      <w:r w:rsidRPr="00834C7E">
        <w:rPr>
          <w:rFonts w:asciiTheme="minorHAnsi" w:hAnsiTheme="minorHAnsi" w:cs="Helvetica"/>
          <w:color w:val="auto"/>
          <w:sz w:val="24"/>
        </w:rPr>
        <w:t>A jelentkezők közül az MPB által létrehozott bizottság választja ki, hogy ki részesülhet támogatásban.</w:t>
      </w:r>
    </w:p>
    <w:p w14:paraId="2AFA9125" w14:textId="77777777" w:rsidR="003A048E" w:rsidRPr="00834C7E" w:rsidRDefault="003A048E" w:rsidP="00834C7E">
      <w:pPr>
        <w:pStyle w:val="NormlWeb"/>
        <w:jc w:val="both"/>
        <w:rPr>
          <w:rFonts w:asciiTheme="minorHAnsi" w:hAnsiTheme="minorHAnsi" w:cs="Helvetica"/>
          <w:color w:val="auto"/>
          <w:sz w:val="24"/>
        </w:rPr>
      </w:pPr>
      <w:r w:rsidRPr="00834C7E">
        <w:rPr>
          <w:rFonts w:asciiTheme="minorHAnsi" w:hAnsiTheme="minorHAnsi" w:cs="Helvetica"/>
          <w:color w:val="auto"/>
          <w:sz w:val="24"/>
        </w:rPr>
        <w:lastRenderedPageBreak/>
        <w:t>Az MPB a támogatásban részesülőkkel tanulmányi szerződést köt, melynek keretében a támogatásban részesített hallgató a képzést követő években köteles részt venni a fogyatékos sportélet különböző programjaiban.</w:t>
      </w:r>
    </w:p>
    <w:p w14:paraId="699F0F35" w14:textId="51E1B1FF" w:rsidR="007D6D8E" w:rsidRPr="00834C7E" w:rsidRDefault="003A048E" w:rsidP="00834C7E">
      <w:pPr>
        <w:pStyle w:val="NormlWeb"/>
        <w:spacing w:before="0" w:beforeAutospacing="0" w:after="0"/>
        <w:jc w:val="both"/>
        <w:rPr>
          <w:rFonts w:asciiTheme="minorHAnsi" w:hAnsiTheme="minorHAnsi" w:cs="Helvetica"/>
          <w:sz w:val="24"/>
        </w:rPr>
      </w:pPr>
      <w:r w:rsidRPr="00834C7E">
        <w:rPr>
          <w:rFonts w:asciiTheme="minorHAnsi" w:hAnsiTheme="minorHAnsi" w:cs="Helvetica"/>
          <w:color w:val="auto"/>
          <w:sz w:val="24"/>
        </w:rPr>
        <w:t>Jelent</w:t>
      </w:r>
      <w:r w:rsidR="002F4F00" w:rsidRPr="00834C7E">
        <w:rPr>
          <w:rFonts w:asciiTheme="minorHAnsi" w:hAnsiTheme="minorHAnsi" w:cs="Helvetica"/>
          <w:color w:val="auto"/>
          <w:sz w:val="24"/>
        </w:rPr>
        <w:t>kezési határidő: 202</w:t>
      </w:r>
      <w:r w:rsidR="000212AE">
        <w:rPr>
          <w:rFonts w:asciiTheme="minorHAnsi" w:hAnsiTheme="minorHAnsi" w:cs="Helvetica"/>
          <w:color w:val="auto"/>
          <w:sz w:val="24"/>
        </w:rPr>
        <w:t>2</w:t>
      </w:r>
      <w:r w:rsidR="002F4F00" w:rsidRPr="00834C7E">
        <w:rPr>
          <w:rFonts w:asciiTheme="minorHAnsi" w:hAnsiTheme="minorHAnsi" w:cs="Helvetica"/>
          <w:color w:val="auto"/>
          <w:sz w:val="24"/>
        </w:rPr>
        <w:t>. augusztus</w:t>
      </w:r>
      <w:r w:rsidRPr="00834C7E">
        <w:rPr>
          <w:rFonts w:asciiTheme="minorHAnsi" w:hAnsiTheme="minorHAnsi" w:cs="Helvetica"/>
          <w:color w:val="auto"/>
          <w:sz w:val="24"/>
        </w:rPr>
        <w:t xml:space="preserve"> 15. A jelentkezéshez szükséges dokumentumokat a </w:t>
      </w:r>
      <w:hyperlink r:id="rId8" w:history="1">
        <w:r w:rsidRPr="00834C7E">
          <w:rPr>
            <w:rStyle w:val="Hiperhivatkozs"/>
            <w:rFonts w:asciiTheme="minorHAnsi" w:hAnsiTheme="minorHAnsi" w:cs="Helvetica"/>
            <w:sz w:val="24"/>
          </w:rPr>
          <w:t>dualkarrier@hparalimpia.hu</w:t>
        </w:r>
      </w:hyperlink>
      <w:r w:rsidRPr="00834C7E">
        <w:rPr>
          <w:rFonts w:asciiTheme="minorHAnsi" w:hAnsiTheme="minorHAnsi" w:cs="Helvetica"/>
          <w:sz w:val="24"/>
        </w:rPr>
        <w:t xml:space="preserve"> </w:t>
      </w:r>
      <w:r w:rsidRPr="00834C7E">
        <w:rPr>
          <w:rFonts w:asciiTheme="minorHAnsi" w:hAnsiTheme="minorHAnsi" w:cs="Helvetica"/>
          <w:color w:val="auto"/>
          <w:sz w:val="24"/>
        </w:rPr>
        <w:t>email címre várjuk.</w:t>
      </w:r>
    </w:p>
    <w:sectPr w:rsidR="007D6D8E" w:rsidRPr="00834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542"/>
    <w:multiLevelType w:val="multilevel"/>
    <w:tmpl w:val="E606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8E"/>
    <w:rsid w:val="000212AE"/>
    <w:rsid w:val="002F4F00"/>
    <w:rsid w:val="003A048E"/>
    <w:rsid w:val="00472AF4"/>
    <w:rsid w:val="00594DA2"/>
    <w:rsid w:val="00800DFB"/>
    <w:rsid w:val="00834C7E"/>
    <w:rsid w:val="00866CEC"/>
    <w:rsid w:val="00B24D4F"/>
    <w:rsid w:val="00B27856"/>
    <w:rsid w:val="00F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B559"/>
  <w15:chartTrackingRefBased/>
  <w15:docId w15:val="{704E4350-82E0-4CFE-834E-68B77B5E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048E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A048E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3A048E"/>
    <w:pPr>
      <w:spacing w:before="100" w:beforeAutospacing="1" w:after="240" w:line="360" w:lineRule="atLeast"/>
    </w:pPr>
    <w:rPr>
      <w:rFonts w:ascii="Times New Roman" w:hAnsi="Times New Roman"/>
      <w:color w:val="4A4A4A"/>
      <w:sz w:val="23"/>
      <w:szCs w:val="23"/>
      <w:lang w:eastAsia="hu-HU"/>
    </w:rPr>
  </w:style>
  <w:style w:type="character" w:styleId="Kiemels2">
    <w:name w:val="Strong"/>
    <w:basedOn w:val="Bekezdsalapbettpusa"/>
    <w:uiPriority w:val="22"/>
    <w:qFormat/>
    <w:rsid w:val="003A048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2F4F00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0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lkarrier@hparalimpi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f.hu/felvetelizok/felvetelizok-kepzeseink/szakiranyu-tovabbkepzes/inkluziv-sportoktato?highlight=WyJpbmtsdXpcdTAwZWR2Iiwic3BvcnRva3RhdG8iLCJpbmtsdXpcdTAwZWR2IHNwb3J0b2t0YXRcdTAwZjMiX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Horváth</dc:creator>
  <cp:keywords/>
  <dc:description/>
  <cp:lastModifiedBy>Info MPB</cp:lastModifiedBy>
  <cp:revision>6</cp:revision>
  <dcterms:created xsi:type="dcterms:W3CDTF">2021-02-02T10:49:00Z</dcterms:created>
  <dcterms:modified xsi:type="dcterms:W3CDTF">2022-02-16T16:06:00Z</dcterms:modified>
</cp:coreProperties>
</file>