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C4" w:rsidRDefault="008B5AC4" w:rsidP="008B5AC4">
      <w:pPr>
        <w:jc w:val="center"/>
        <w:rPr>
          <w:b/>
          <w:sz w:val="24"/>
          <w:szCs w:val="24"/>
        </w:rPr>
      </w:pPr>
    </w:p>
    <w:p w:rsidR="008B5AC4" w:rsidRPr="008B5AC4" w:rsidRDefault="008B5AC4" w:rsidP="008B5AC4">
      <w:pPr>
        <w:jc w:val="center"/>
        <w:rPr>
          <w:b/>
          <w:sz w:val="20"/>
          <w:szCs w:val="20"/>
        </w:rPr>
      </w:pPr>
      <w:r w:rsidRPr="008B5AC4">
        <w:rPr>
          <w:b/>
          <w:sz w:val="20"/>
          <w:szCs w:val="20"/>
        </w:rPr>
        <w:t>KVALIFIKÁCIÓS RENDSZER A XXX</w:t>
      </w:r>
      <w:r w:rsidR="00191129">
        <w:rPr>
          <w:b/>
          <w:sz w:val="20"/>
          <w:szCs w:val="20"/>
        </w:rPr>
        <w:t>II</w:t>
      </w:r>
      <w:r w:rsidRPr="008B5AC4">
        <w:rPr>
          <w:b/>
          <w:sz w:val="20"/>
          <w:szCs w:val="20"/>
        </w:rPr>
        <w:t xml:space="preserve">I. NYÁRI OLIMPIAI JÁTÉKOKRA – </w:t>
      </w:r>
      <w:r w:rsidR="00191129">
        <w:rPr>
          <w:b/>
          <w:sz w:val="20"/>
          <w:szCs w:val="20"/>
        </w:rPr>
        <w:t>PÁRIZS 2024</w:t>
      </w:r>
    </w:p>
    <w:p w:rsidR="009233D4" w:rsidRDefault="009233D4" w:rsidP="00923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___________________________________________________________________</w:t>
      </w:r>
    </w:p>
    <w:p w:rsidR="008B5AC4" w:rsidRDefault="008B5AC4" w:rsidP="008B5AC4">
      <w:pPr>
        <w:jc w:val="center"/>
        <w:rPr>
          <w:b/>
          <w:sz w:val="24"/>
          <w:szCs w:val="24"/>
        </w:rPr>
      </w:pPr>
    </w:p>
    <w:p w:rsidR="00A35E1C" w:rsidRPr="008B5AC4" w:rsidRDefault="008B5AC4" w:rsidP="008B5AC4">
      <w:pPr>
        <w:jc w:val="center"/>
        <w:rPr>
          <w:b/>
          <w:sz w:val="28"/>
          <w:szCs w:val="28"/>
        </w:rPr>
      </w:pPr>
      <w:r w:rsidRPr="008B5AC4">
        <w:rPr>
          <w:b/>
          <w:sz w:val="28"/>
          <w:szCs w:val="28"/>
        </w:rPr>
        <w:t>NEMZETKÖZI SPORTLÖVŐ SZÖVETSÉG (ISSF)</w:t>
      </w:r>
    </w:p>
    <w:p w:rsidR="008B5AC4" w:rsidRDefault="008B5AC4" w:rsidP="008B5AC4">
      <w:pPr>
        <w:jc w:val="center"/>
        <w:rPr>
          <w:b/>
          <w:sz w:val="28"/>
          <w:szCs w:val="28"/>
        </w:rPr>
      </w:pPr>
    </w:p>
    <w:p w:rsidR="008B5AC4" w:rsidRPr="008B5AC4" w:rsidRDefault="008B5AC4" w:rsidP="008B5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Sportlövészet</w:t>
      </w:r>
    </w:p>
    <w:p w:rsidR="002A6FB7" w:rsidRDefault="002A6FB7"/>
    <w:p w:rsidR="002A6FB7" w:rsidRDefault="002A6FB7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FB7" w:rsidTr="00191129">
        <w:tc>
          <w:tcPr>
            <w:tcW w:w="9493" w:type="dxa"/>
            <w:shd w:val="clear" w:color="auto" w:fill="002060"/>
          </w:tcPr>
          <w:p w:rsidR="0060076F" w:rsidRDefault="0060076F" w:rsidP="002A6FB7">
            <w:pPr>
              <w:rPr>
                <w:b/>
                <w:color w:val="FFFFFF" w:themeColor="background1"/>
                <w:highlight w:val="red"/>
              </w:rPr>
            </w:pPr>
          </w:p>
          <w:p w:rsidR="002A6FB7" w:rsidRPr="009E1876" w:rsidRDefault="00AE7AEE" w:rsidP="00AE7AEE">
            <w:pPr>
              <w:rPr>
                <w:b/>
                <w:i/>
                <w:sz w:val="24"/>
                <w:szCs w:val="24"/>
              </w:rPr>
            </w:pPr>
            <w:r w:rsidRPr="009E1876">
              <w:rPr>
                <w:b/>
                <w:i/>
                <w:sz w:val="24"/>
                <w:szCs w:val="24"/>
              </w:rPr>
              <w:t xml:space="preserve">A.     </w:t>
            </w:r>
            <w:proofErr w:type="gramStart"/>
            <w:r w:rsidRPr="009E1876">
              <w:rPr>
                <w:b/>
                <w:i/>
                <w:sz w:val="24"/>
                <w:szCs w:val="24"/>
              </w:rPr>
              <w:t>VERSENYSZÁMOK  (</w:t>
            </w:r>
            <w:proofErr w:type="gramEnd"/>
            <w:r w:rsidRPr="009E1876">
              <w:rPr>
                <w:b/>
                <w:i/>
                <w:sz w:val="24"/>
                <w:szCs w:val="24"/>
              </w:rPr>
              <w:t>15)</w:t>
            </w:r>
          </w:p>
          <w:p w:rsidR="00AE7AEE" w:rsidRDefault="00AE7AEE" w:rsidP="002A6FB7">
            <w:pPr>
              <w:pStyle w:val="Listaszerbekezds"/>
              <w:ind w:left="990"/>
            </w:pPr>
          </w:p>
        </w:tc>
      </w:tr>
    </w:tbl>
    <w:p w:rsidR="002A6FB7" w:rsidRDefault="002A6FB7"/>
    <w:p w:rsidR="002A6FB7" w:rsidRDefault="002A6FB7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972"/>
        <w:gridCol w:w="3119"/>
        <w:gridCol w:w="3402"/>
      </w:tblGrid>
      <w:tr w:rsidR="002A6FB7" w:rsidTr="00B35A66">
        <w:tc>
          <w:tcPr>
            <w:tcW w:w="2972" w:type="dxa"/>
            <w:shd w:val="clear" w:color="auto" w:fill="0070C0"/>
          </w:tcPr>
          <w:p w:rsidR="002A6FB7" w:rsidRPr="002A6FB7" w:rsidRDefault="002A6FB7">
            <w:pPr>
              <w:rPr>
                <w:b/>
                <w:color w:val="FFFFFF" w:themeColor="background1"/>
              </w:rPr>
            </w:pPr>
            <w:r w:rsidRPr="002A6FB7">
              <w:rPr>
                <w:b/>
                <w:color w:val="FFFFFF" w:themeColor="background1"/>
              </w:rPr>
              <w:t>Férfi számok (6)</w:t>
            </w:r>
          </w:p>
        </w:tc>
        <w:tc>
          <w:tcPr>
            <w:tcW w:w="3119" w:type="dxa"/>
            <w:shd w:val="clear" w:color="auto" w:fill="0070C0"/>
          </w:tcPr>
          <w:p w:rsidR="002A6FB7" w:rsidRPr="002A6FB7" w:rsidRDefault="002A6FB7" w:rsidP="002A6FB7">
            <w:pPr>
              <w:rPr>
                <w:b/>
                <w:color w:val="FFFFFF" w:themeColor="background1"/>
              </w:rPr>
            </w:pPr>
            <w:r w:rsidRPr="002A6FB7">
              <w:rPr>
                <w:b/>
                <w:color w:val="FFFFFF" w:themeColor="background1"/>
              </w:rPr>
              <w:t>Női számok (6)</w:t>
            </w:r>
          </w:p>
        </w:tc>
        <w:tc>
          <w:tcPr>
            <w:tcW w:w="3402" w:type="dxa"/>
            <w:shd w:val="clear" w:color="auto" w:fill="0070C0"/>
          </w:tcPr>
          <w:p w:rsidR="002A6FB7" w:rsidRPr="002A6FB7" w:rsidRDefault="002A6FB7" w:rsidP="002A6FB7">
            <w:pPr>
              <w:jc w:val="center"/>
              <w:rPr>
                <w:b/>
                <w:color w:val="FFFFFF" w:themeColor="background1"/>
              </w:rPr>
            </w:pPr>
            <w:r w:rsidRPr="002A6FB7">
              <w:rPr>
                <w:b/>
                <w:color w:val="FFFFFF" w:themeColor="background1"/>
              </w:rPr>
              <w:t>Vegyes csapat számok (3)</w:t>
            </w:r>
          </w:p>
        </w:tc>
      </w:tr>
      <w:tr w:rsidR="002A6FB7" w:rsidRPr="00191129" w:rsidTr="008B5AC4">
        <w:tc>
          <w:tcPr>
            <w:tcW w:w="2972" w:type="dxa"/>
          </w:tcPr>
          <w:p w:rsidR="002A6FB7" w:rsidRPr="008B5AC4" w:rsidRDefault="0019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 l</w:t>
            </w:r>
            <w:r w:rsidR="002A6FB7" w:rsidRPr="008B5AC4">
              <w:rPr>
                <w:sz w:val="20"/>
                <w:szCs w:val="20"/>
              </w:rPr>
              <w:t xml:space="preserve">égpuska </w:t>
            </w:r>
            <w:proofErr w:type="gramStart"/>
            <w:r>
              <w:rPr>
                <w:sz w:val="20"/>
                <w:szCs w:val="20"/>
              </w:rPr>
              <w:t>férfi</w:t>
            </w:r>
            <w:r w:rsidR="002A6FB7" w:rsidRPr="008B5A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8B5AC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AR M</w:t>
            </w:r>
            <w:r w:rsidR="002A6FB7" w:rsidRPr="008B5AC4">
              <w:rPr>
                <w:sz w:val="20"/>
                <w:szCs w:val="20"/>
              </w:rPr>
              <w:t xml:space="preserve">)         </w:t>
            </w:r>
          </w:p>
          <w:p w:rsidR="002A6FB7" w:rsidRDefault="0019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10m légpisztoly </w:t>
            </w:r>
            <w:proofErr w:type="gramStart"/>
            <w:r>
              <w:rPr>
                <w:sz w:val="20"/>
                <w:szCs w:val="20"/>
              </w:rPr>
              <w:t>férfi         (</w:t>
            </w:r>
            <w:proofErr w:type="gramEnd"/>
            <w:r>
              <w:rPr>
                <w:sz w:val="20"/>
                <w:szCs w:val="20"/>
              </w:rPr>
              <w:t>AP M)</w:t>
            </w:r>
          </w:p>
          <w:p w:rsidR="008B5AC4" w:rsidRDefault="0019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B5AC4">
              <w:rPr>
                <w:sz w:val="20"/>
                <w:szCs w:val="20"/>
              </w:rPr>
              <w:t xml:space="preserve">m </w:t>
            </w:r>
            <w:r>
              <w:rPr>
                <w:sz w:val="20"/>
                <w:szCs w:val="20"/>
              </w:rPr>
              <w:t>puska 3 testhelyzet (R3P M)</w:t>
            </w:r>
          </w:p>
          <w:p w:rsidR="008B5AC4" w:rsidRDefault="0019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B5AC4">
              <w:rPr>
                <w:sz w:val="20"/>
                <w:szCs w:val="20"/>
              </w:rPr>
              <w:t xml:space="preserve">yorstüzelő </w:t>
            </w:r>
            <w:proofErr w:type="gramStart"/>
            <w:r w:rsidR="008B5AC4">
              <w:rPr>
                <w:sz w:val="20"/>
                <w:szCs w:val="20"/>
              </w:rPr>
              <w:t xml:space="preserve">pisztoly </w:t>
            </w:r>
            <w:r>
              <w:rPr>
                <w:sz w:val="20"/>
                <w:szCs w:val="20"/>
              </w:rPr>
              <w:t xml:space="preserve">        </w:t>
            </w:r>
            <w:r w:rsidR="008B5AC4">
              <w:rPr>
                <w:sz w:val="20"/>
                <w:szCs w:val="20"/>
              </w:rPr>
              <w:t>(</w:t>
            </w:r>
            <w:proofErr w:type="gramEnd"/>
            <w:r w:rsidR="008B5AC4">
              <w:rPr>
                <w:sz w:val="20"/>
                <w:szCs w:val="20"/>
              </w:rPr>
              <w:t>RFP</w:t>
            </w:r>
            <w:r>
              <w:rPr>
                <w:sz w:val="20"/>
                <w:szCs w:val="20"/>
              </w:rPr>
              <w:t xml:space="preserve"> M</w:t>
            </w:r>
            <w:r w:rsidR="008B5AC4">
              <w:rPr>
                <w:sz w:val="20"/>
                <w:szCs w:val="20"/>
              </w:rPr>
              <w:t>)</w:t>
            </w:r>
          </w:p>
          <w:p w:rsidR="008B5AC4" w:rsidRDefault="008B5A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191129">
              <w:rPr>
                <w:sz w:val="20"/>
                <w:szCs w:val="20"/>
              </w:rPr>
              <w:t>férfi</w:t>
            </w:r>
            <w:r>
              <w:rPr>
                <w:sz w:val="20"/>
                <w:szCs w:val="20"/>
              </w:rPr>
              <w:t xml:space="preserve">                             (</w:t>
            </w:r>
            <w:proofErr w:type="gramEnd"/>
            <w:r>
              <w:rPr>
                <w:sz w:val="20"/>
                <w:szCs w:val="20"/>
              </w:rPr>
              <w:t>TR</w:t>
            </w:r>
            <w:r w:rsidR="00191129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)</w:t>
            </w:r>
          </w:p>
          <w:p w:rsidR="008B5AC4" w:rsidRPr="008B5AC4" w:rsidRDefault="008B5AC4" w:rsidP="001911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Skeet</w:t>
            </w:r>
            <w:proofErr w:type="spellEnd"/>
            <w:r w:rsidR="00191129">
              <w:rPr>
                <w:sz w:val="20"/>
                <w:szCs w:val="20"/>
              </w:rPr>
              <w:t xml:space="preserve"> </w:t>
            </w:r>
            <w:proofErr w:type="gramStart"/>
            <w:r w:rsidR="00191129">
              <w:rPr>
                <w:sz w:val="20"/>
                <w:szCs w:val="20"/>
              </w:rPr>
              <w:t>férfi</w:t>
            </w:r>
            <w:r>
              <w:rPr>
                <w:sz w:val="20"/>
                <w:szCs w:val="20"/>
              </w:rPr>
              <w:t xml:space="preserve">                          </w:t>
            </w:r>
            <w:r w:rsidR="00191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SK</w:t>
            </w:r>
            <w:r w:rsidR="00191129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8B5AC4" w:rsidRDefault="00734D10" w:rsidP="008B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10ml </w:t>
            </w:r>
            <w:proofErr w:type="gramStart"/>
            <w:r>
              <w:rPr>
                <w:sz w:val="20"/>
                <w:szCs w:val="20"/>
              </w:rPr>
              <w:t>égpuska</w:t>
            </w:r>
            <w:r w:rsidR="002A6FB7" w:rsidRPr="008B5A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A6FB7" w:rsidRPr="008B5AC4">
              <w:rPr>
                <w:sz w:val="20"/>
                <w:szCs w:val="20"/>
              </w:rPr>
              <w:t xml:space="preserve">         </w:t>
            </w:r>
            <w:r w:rsidR="008B5AC4">
              <w:rPr>
                <w:sz w:val="20"/>
                <w:szCs w:val="20"/>
              </w:rPr>
              <w:t xml:space="preserve">         </w:t>
            </w:r>
            <w:r w:rsidR="0060076F">
              <w:rPr>
                <w:sz w:val="20"/>
                <w:szCs w:val="20"/>
              </w:rPr>
              <w:t xml:space="preserve"> </w:t>
            </w:r>
            <w:r w:rsidR="002A6FB7" w:rsidRPr="008B5AC4">
              <w:rPr>
                <w:sz w:val="20"/>
                <w:szCs w:val="20"/>
              </w:rPr>
              <w:t>(</w:t>
            </w:r>
            <w:proofErr w:type="gramEnd"/>
            <w:r w:rsidR="002A6FB7" w:rsidRPr="008B5AC4">
              <w:rPr>
                <w:sz w:val="20"/>
                <w:szCs w:val="20"/>
              </w:rPr>
              <w:t xml:space="preserve">AR60W) </w:t>
            </w:r>
          </w:p>
          <w:p w:rsidR="00734D10" w:rsidRDefault="00734D10" w:rsidP="008B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10m </w:t>
            </w:r>
            <w:proofErr w:type="gramStart"/>
            <w:r>
              <w:rPr>
                <w:sz w:val="20"/>
                <w:szCs w:val="20"/>
              </w:rPr>
              <w:t>légpisztoly                 (</w:t>
            </w:r>
            <w:proofErr w:type="gramEnd"/>
            <w:r>
              <w:rPr>
                <w:sz w:val="20"/>
                <w:szCs w:val="20"/>
              </w:rPr>
              <w:t>AP10W)</w:t>
            </w:r>
          </w:p>
          <w:p w:rsidR="008B5AC4" w:rsidRDefault="008B5AC4" w:rsidP="008B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50m puska 3 </w:t>
            </w:r>
            <w:proofErr w:type="gramStart"/>
            <w:r>
              <w:rPr>
                <w:sz w:val="20"/>
                <w:szCs w:val="20"/>
              </w:rPr>
              <w:t>testhelyzet</w:t>
            </w:r>
            <w:r w:rsidR="0060076F">
              <w:rPr>
                <w:sz w:val="20"/>
                <w:szCs w:val="20"/>
              </w:rPr>
              <w:t xml:space="preserve"> </w:t>
            </w:r>
            <w:r w:rsidR="00734D10">
              <w:rPr>
                <w:sz w:val="20"/>
                <w:szCs w:val="20"/>
              </w:rPr>
              <w:t xml:space="preserve"> (</w:t>
            </w:r>
            <w:proofErr w:type="gramEnd"/>
            <w:r w:rsidR="00734D10">
              <w:rPr>
                <w:sz w:val="20"/>
                <w:szCs w:val="20"/>
              </w:rPr>
              <w:t>R3x40)</w:t>
            </w:r>
          </w:p>
          <w:p w:rsidR="008B5AC4" w:rsidRDefault="008B5AC4" w:rsidP="008B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25m </w:t>
            </w:r>
            <w:proofErr w:type="gramStart"/>
            <w:r>
              <w:rPr>
                <w:sz w:val="20"/>
                <w:szCs w:val="20"/>
              </w:rPr>
              <w:t xml:space="preserve">sportpisztoly             </w:t>
            </w:r>
            <w:r w:rsidR="006007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SP</w:t>
            </w:r>
            <w:r w:rsidR="00734D10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)</w:t>
            </w:r>
          </w:p>
          <w:p w:rsidR="008B5AC4" w:rsidRDefault="008B5AC4" w:rsidP="008B5A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734D10">
              <w:rPr>
                <w:sz w:val="20"/>
                <w:szCs w:val="20"/>
              </w:rPr>
              <w:t>női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="0060076F">
              <w:rPr>
                <w:sz w:val="20"/>
                <w:szCs w:val="20"/>
              </w:rPr>
              <w:t xml:space="preserve"> </w:t>
            </w:r>
            <w:r w:rsidR="00734D10">
              <w:rPr>
                <w:sz w:val="20"/>
                <w:szCs w:val="20"/>
              </w:rPr>
              <w:t>(</w:t>
            </w:r>
            <w:proofErr w:type="gramEnd"/>
            <w:r w:rsidR="00734D10">
              <w:rPr>
                <w:sz w:val="20"/>
                <w:szCs w:val="20"/>
              </w:rPr>
              <w:t xml:space="preserve">TR </w:t>
            </w:r>
            <w:r>
              <w:rPr>
                <w:sz w:val="20"/>
                <w:szCs w:val="20"/>
              </w:rPr>
              <w:t>W)</w:t>
            </w:r>
          </w:p>
          <w:p w:rsidR="002A6FB7" w:rsidRPr="008B5AC4" w:rsidRDefault="008B5AC4" w:rsidP="00734D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Skeet</w:t>
            </w:r>
            <w:proofErr w:type="spellEnd"/>
            <w:r w:rsidR="00734D10">
              <w:rPr>
                <w:sz w:val="20"/>
                <w:szCs w:val="20"/>
              </w:rPr>
              <w:t xml:space="preserve"> </w:t>
            </w:r>
            <w:proofErr w:type="gramStart"/>
            <w:r w:rsidR="00734D10">
              <w:rPr>
                <w:sz w:val="20"/>
                <w:szCs w:val="20"/>
              </w:rPr>
              <w:t xml:space="preserve">női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="0060076F">
              <w:rPr>
                <w:sz w:val="20"/>
                <w:szCs w:val="20"/>
              </w:rPr>
              <w:t xml:space="preserve"> </w:t>
            </w:r>
            <w:r w:rsidR="00734D10">
              <w:rPr>
                <w:sz w:val="20"/>
                <w:szCs w:val="20"/>
              </w:rPr>
              <w:t>(</w:t>
            </w:r>
            <w:proofErr w:type="gramEnd"/>
            <w:r w:rsidR="00734D10">
              <w:rPr>
                <w:sz w:val="20"/>
                <w:szCs w:val="20"/>
              </w:rPr>
              <w:t xml:space="preserve">SK </w:t>
            </w:r>
            <w:r>
              <w:rPr>
                <w:sz w:val="20"/>
                <w:szCs w:val="20"/>
              </w:rPr>
              <w:t>W)</w:t>
            </w:r>
          </w:p>
        </w:tc>
        <w:tc>
          <w:tcPr>
            <w:tcW w:w="3402" w:type="dxa"/>
          </w:tcPr>
          <w:p w:rsidR="002A6FB7" w:rsidRDefault="002A6FB7">
            <w:pPr>
              <w:rPr>
                <w:sz w:val="20"/>
                <w:szCs w:val="20"/>
              </w:rPr>
            </w:pPr>
            <w:r w:rsidRPr="008B5AC4">
              <w:rPr>
                <w:sz w:val="20"/>
                <w:szCs w:val="20"/>
              </w:rPr>
              <w:t xml:space="preserve">10m légpuska vegyes </w:t>
            </w:r>
            <w:proofErr w:type="gramStart"/>
            <w:r w:rsidRPr="008B5AC4">
              <w:rPr>
                <w:sz w:val="20"/>
                <w:szCs w:val="20"/>
              </w:rPr>
              <w:t xml:space="preserve">csapat  </w:t>
            </w:r>
            <w:r w:rsidR="008B5AC4">
              <w:rPr>
                <w:sz w:val="20"/>
                <w:szCs w:val="20"/>
              </w:rPr>
              <w:t xml:space="preserve">  </w:t>
            </w:r>
            <w:r w:rsidRPr="008B5AC4">
              <w:rPr>
                <w:sz w:val="20"/>
                <w:szCs w:val="20"/>
              </w:rPr>
              <w:t>(</w:t>
            </w:r>
            <w:proofErr w:type="gramEnd"/>
            <w:r w:rsidRPr="008B5AC4">
              <w:rPr>
                <w:sz w:val="20"/>
                <w:szCs w:val="20"/>
              </w:rPr>
              <w:t>AR</w:t>
            </w:r>
            <w:r w:rsidR="00311576">
              <w:rPr>
                <w:sz w:val="20"/>
                <w:szCs w:val="20"/>
              </w:rPr>
              <w:t xml:space="preserve"> </w:t>
            </w:r>
            <w:r w:rsidRPr="008B5AC4">
              <w:rPr>
                <w:sz w:val="20"/>
                <w:szCs w:val="20"/>
              </w:rPr>
              <w:t>M</w:t>
            </w:r>
            <w:r w:rsidR="00311576">
              <w:rPr>
                <w:sz w:val="20"/>
                <w:szCs w:val="20"/>
              </w:rPr>
              <w:t>T</w:t>
            </w:r>
            <w:r w:rsidRPr="008B5AC4">
              <w:rPr>
                <w:sz w:val="20"/>
                <w:szCs w:val="20"/>
              </w:rPr>
              <w:t>)</w:t>
            </w:r>
          </w:p>
          <w:p w:rsidR="008B5AC4" w:rsidRDefault="008B5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 légpisztoly vegyes csapat (AP</w:t>
            </w:r>
            <w:r w:rsidR="003115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="0031157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)</w:t>
            </w:r>
          </w:p>
          <w:p w:rsidR="008B5AC4" w:rsidRPr="008B5AC4" w:rsidRDefault="00311576" w:rsidP="003115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Skeet</w:t>
            </w:r>
            <w:proofErr w:type="spellEnd"/>
            <w:r w:rsidR="008B5AC4">
              <w:rPr>
                <w:sz w:val="20"/>
                <w:szCs w:val="20"/>
              </w:rPr>
              <w:t xml:space="preserve"> vegyes </w:t>
            </w:r>
            <w:proofErr w:type="gramStart"/>
            <w:r w:rsidR="008B5AC4">
              <w:rPr>
                <w:sz w:val="20"/>
                <w:szCs w:val="20"/>
              </w:rPr>
              <w:t>csapat</w:t>
            </w:r>
            <w:r>
              <w:rPr>
                <w:sz w:val="20"/>
                <w:szCs w:val="20"/>
              </w:rPr>
              <w:t xml:space="preserve">                  </w:t>
            </w:r>
            <w:r w:rsidR="001579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SK MT</w:t>
            </w:r>
            <w:r w:rsidR="008B5AC4">
              <w:rPr>
                <w:sz w:val="20"/>
                <w:szCs w:val="20"/>
              </w:rPr>
              <w:t>)</w:t>
            </w:r>
          </w:p>
        </w:tc>
      </w:tr>
    </w:tbl>
    <w:p w:rsidR="002A6FB7" w:rsidRDefault="002A6FB7"/>
    <w:p w:rsidR="009233D4" w:rsidRDefault="009233D4" w:rsidP="009233D4"/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233D4" w:rsidTr="00311576">
        <w:tc>
          <w:tcPr>
            <w:tcW w:w="9493" w:type="dxa"/>
            <w:shd w:val="clear" w:color="auto" w:fill="002060"/>
          </w:tcPr>
          <w:p w:rsidR="0060076F" w:rsidRDefault="009233D4" w:rsidP="00311576">
            <w:pPr>
              <w:shd w:val="clear" w:color="auto" w:fill="002060"/>
              <w:rPr>
                <w:b/>
                <w:color w:val="FFFFFF" w:themeColor="background1"/>
                <w:highlight w:val="red"/>
              </w:rPr>
            </w:pPr>
            <w:r w:rsidRPr="002A6FB7">
              <w:rPr>
                <w:b/>
                <w:color w:val="FFFFFF" w:themeColor="background1"/>
                <w:highlight w:val="red"/>
              </w:rPr>
              <w:t xml:space="preserve">  </w:t>
            </w:r>
          </w:p>
          <w:p w:rsidR="009233D4" w:rsidRPr="009E1876" w:rsidRDefault="00AE7AEE" w:rsidP="00311576">
            <w:pPr>
              <w:shd w:val="clear" w:color="auto" w:fill="002060"/>
              <w:rPr>
                <w:b/>
                <w:i/>
                <w:color w:val="FFFFFF" w:themeColor="background1"/>
                <w:sz w:val="24"/>
                <w:szCs w:val="24"/>
              </w:rPr>
            </w:pPr>
            <w:proofErr w:type="gramStart"/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>B.      VERSENYZŐI</w:t>
            </w:r>
            <w:proofErr w:type="gramEnd"/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 xml:space="preserve"> KVÓTÁK</w:t>
            </w:r>
            <w:r w:rsidR="00311576">
              <w:rPr>
                <w:b/>
                <w:i/>
                <w:color w:val="FFFFFF" w:themeColor="background1"/>
                <w:sz w:val="24"/>
                <w:szCs w:val="24"/>
              </w:rPr>
              <w:t xml:space="preserve">  </w:t>
            </w:r>
          </w:p>
          <w:p w:rsidR="009233D4" w:rsidRDefault="009233D4" w:rsidP="00A35E1C">
            <w:pPr>
              <w:pStyle w:val="Listaszerbekezds"/>
              <w:ind w:left="990"/>
            </w:pPr>
          </w:p>
        </w:tc>
      </w:tr>
    </w:tbl>
    <w:p w:rsidR="009233D4" w:rsidRPr="009233D4" w:rsidRDefault="009233D4" w:rsidP="009233D4">
      <w:pPr>
        <w:rPr>
          <w:b/>
        </w:rPr>
      </w:pPr>
    </w:p>
    <w:p w:rsidR="009233D4" w:rsidRPr="00311576" w:rsidRDefault="00311576" w:rsidP="00311576">
      <w:pPr>
        <w:rPr>
          <w:b/>
        </w:rPr>
      </w:pPr>
      <w:r>
        <w:rPr>
          <w:b/>
        </w:rPr>
        <w:t>B.</w:t>
      </w:r>
      <w:proofErr w:type="gramStart"/>
      <w:r>
        <w:rPr>
          <w:b/>
        </w:rPr>
        <w:t xml:space="preserve">1      </w:t>
      </w:r>
      <w:r w:rsidR="009233D4" w:rsidRPr="00311576">
        <w:rPr>
          <w:b/>
        </w:rPr>
        <w:t>Versenyzői</w:t>
      </w:r>
      <w:proofErr w:type="gramEnd"/>
      <w:r w:rsidR="009233D4" w:rsidRPr="00311576">
        <w:rPr>
          <w:b/>
        </w:rPr>
        <w:t xml:space="preserve"> kvóták száma összesen: </w:t>
      </w:r>
    </w:p>
    <w:p w:rsidR="009233D4" w:rsidRDefault="009233D4" w:rsidP="009233D4">
      <w:pPr>
        <w:rPr>
          <w:b/>
        </w:rPr>
      </w:pPr>
    </w:p>
    <w:tbl>
      <w:tblPr>
        <w:tblStyle w:val="Rcsostblzat"/>
        <w:tblW w:w="6568" w:type="dxa"/>
        <w:tblInd w:w="5" w:type="dxa"/>
        <w:tblLook w:val="04A0" w:firstRow="1" w:lastRow="0" w:firstColumn="1" w:lastColumn="0" w:noHBand="0" w:noVBand="1"/>
      </w:tblPr>
      <w:tblGrid>
        <w:gridCol w:w="1228"/>
        <w:gridCol w:w="1333"/>
        <w:gridCol w:w="1004"/>
        <w:gridCol w:w="1585"/>
        <w:gridCol w:w="1418"/>
      </w:tblGrid>
      <w:tr w:rsidR="00191129" w:rsidTr="00311576">
        <w:tc>
          <w:tcPr>
            <w:tcW w:w="1228" w:type="dxa"/>
            <w:tcBorders>
              <w:top w:val="nil"/>
              <w:left w:val="nil"/>
            </w:tcBorders>
          </w:tcPr>
          <w:p w:rsidR="00191129" w:rsidRDefault="00191129" w:rsidP="0060076F">
            <w:pPr>
              <w:ind w:left="-113"/>
              <w:rPr>
                <w:b/>
              </w:rPr>
            </w:pPr>
          </w:p>
        </w:tc>
        <w:tc>
          <w:tcPr>
            <w:tcW w:w="1333" w:type="dxa"/>
            <w:shd w:val="clear" w:color="auto" w:fill="0070C0"/>
          </w:tcPr>
          <w:p w:rsidR="00191129" w:rsidRPr="002A7624" w:rsidRDefault="00191129" w:rsidP="009233D4">
            <w:pPr>
              <w:jc w:val="center"/>
              <w:rPr>
                <w:b/>
                <w:color w:val="FFFFFF" w:themeColor="background1"/>
              </w:rPr>
            </w:pPr>
            <w:r w:rsidRPr="002A7624">
              <w:rPr>
                <w:b/>
                <w:color w:val="FFFFFF" w:themeColor="background1"/>
              </w:rPr>
              <w:t>Egyéni kvalifikációs helyek</w:t>
            </w:r>
          </w:p>
        </w:tc>
        <w:tc>
          <w:tcPr>
            <w:tcW w:w="1004" w:type="dxa"/>
            <w:shd w:val="clear" w:color="auto" w:fill="0070C0"/>
          </w:tcPr>
          <w:p w:rsidR="00191129" w:rsidRPr="002A7624" w:rsidRDefault="00191129" w:rsidP="009233D4">
            <w:pPr>
              <w:jc w:val="center"/>
              <w:rPr>
                <w:b/>
                <w:color w:val="FFFFFF" w:themeColor="background1"/>
              </w:rPr>
            </w:pPr>
            <w:r w:rsidRPr="002A7624">
              <w:rPr>
                <w:b/>
                <w:color w:val="FFFFFF" w:themeColor="background1"/>
              </w:rPr>
              <w:t>Rendező</w:t>
            </w:r>
          </w:p>
          <w:p w:rsidR="00191129" w:rsidRDefault="00191129" w:rsidP="009233D4">
            <w:pPr>
              <w:jc w:val="center"/>
              <w:rPr>
                <w:b/>
                <w:color w:val="FFFFFF" w:themeColor="background1"/>
              </w:rPr>
            </w:pPr>
            <w:r w:rsidRPr="002A7624">
              <w:rPr>
                <w:b/>
                <w:color w:val="FFFFFF" w:themeColor="background1"/>
              </w:rPr>
              <w:t>ország</w:t>
            </w:r>
          </w:p>
          <w:p w:rsidR="00191129" w:rsidRPr="002A7624" w:rsidRDefault="00191129" w:rsidP="009233D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helyek</w:t>
            </w:r>
          </w:p>
        </w:tc>
        <w:tc>
          <w:tcPr>
            <w:tcW w:w="1585" w:type="dxa"/>
            <w:shd w:val="clear" w:color="auto" w:fill="0070C0"/>
          </w:tcPr>
          <w:p w:rsidR="00191129" w:rsidRPr="002A7624" w:rsidRDefault="00191129" w:rsidP="0019112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Univerzalitási helyek </w:t>
            </w:r>
          </w:p>
        </w:tc>
        <w:tc>
          <w:tcPr>
            <w:tcW w:w="1418" w:type="dxa"/>
            <w:shd w:val="clear" w:color="auto" w:fill="0070C0"/>
          </w:tcPr>
          <w:p w:rsidR="00191129" w:rsidRPr="002A7624" w:rsidRDefault="00191129" w:rsidP="009233D4">
            <w:pPr>
              <w:rPr>
                <w:b/>
                <w:color w:val="FFFFFF" w:themeColor="background1"/>
              </w:rPr>
            </w:pPr>
          </w:p>
          <w:p w:rsidR="00191129" w:rsidRPr="002A7624" w:rsidRDefault="00191129" w:rsidP="008C707C">
            <w:pPr>
              <w:jc w:val="center"/>
              <w:rPr>
                <w:b/>
                <w:color w:val="FFFFFF" w:themeColor="background1"/>
              </w:rPr>
            </w:pPr>
            <w:r w:rsidRPr="002A7624">
              <w:rPr>
                <w:b/>
                <w:color w:val="FFFFFF" w:themeColor="background1"/>
              </w:rPr>
              <w:t>Összesen</w:t>
            </w:r>
          </w:p>
        </w:tc>
      </w:tr>
      <w:tr w:rsidR="00191129" w:rsidTr="00191129">
        <w:tc>
          <w:tcPr>
            <w:tcW w:w="1228" w:type="dxa"/>
          </w:tcPr>
          <w:p w:rsidR="00191129" w:rsidRPr="009233D4" w:rsidRDefault="00191129" w:rsidP="009233D4">
            <w:r w:rsidRPr="009233D4">
              <w:t>Férfi</w:t>
            </w:r>
          </w:p>
        </w:tc>
        <w:tc>
          <w:tcPr>
            <w:tcW w:w="1333" w:type="dxa"/>
          </w:tcPr>
          <w:p w:rsidR="00191129" w:rsidRPr="009233D4" w:rsidRDefault="00191129" w:rsidP="009233D4">
            <w:pPr>
              <w:jc w:val="center"/>
            </w:pPr>
            <w:r>
              <w:t>156</w:t>
            </w:r>
          </w:p>
        </w:tc>
        <w:tc>
          <w:tcPr>
            <w:tcW w:w="1004" w:type="dxa"/>
          </w:tcPr>
          <w:p w:rsidR="00191129" w:rsidRPr="009233D4" w:rsidRDefault="00191129" w:rsidP="009233D4">
            <w:pPr>
              <w:jc w:val="center"/>
            </w:pPr>
            <w:r w:rsidRPr="009233D4">
              <w:t>6</w:t>
            </w:r>
          </w:p>
        </w:tc>
        <w:tc>
          <w:tcPr>
            <w:tcW w:w="1585" w:type="dxa"/>
          </w:tcPr>
          <w:p w:rsidR="00191129" w:rsidRPr="009233D4" w:rsidRDefault="00191129" w:rsidP="009233D4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91129" w:rsidRPr="009233D4" w:rsidRDefault="00191129" w:rsidP="009233D4">
            <w:pPr>
              <w:jc w:val="center"/>
            </w:pPr>
            <w:r>
              <w:t>17</w:t>
            </w:r>
            <w:r w:rsidRPr="009233D4">
              <w:t>0</w:t>
            </w:r>
          </w:p>
        </w:tc>
      </w:tr>
      <w:tr w:rsidR="00191129" w:rsidTr="00191129">
        <w:tc>
          <w:tcPr>
            <w:tcW w:w="1228" w:type="dxa"/>
          </w:tcPr>
          <w:p w:rsidR="00191129" w:rsidRPr="009233D4" w:rsidRDefault="00191129" w:rsidP="009233D4">
            <w:r w:rsidRPr="009233D4">
              <w:t>Női</w:t>
            </w:r>
          </w:p>
        </w:tc>
        <w:tc>
          <w:tcPr>
            <w:tcW w:w="1333" w:type="dxa"/>
          </w:tcPr>
          <w:p w:rsidR="00191129" w:rsidRPr="009233D4" w:rsidRDefault="00191129" w:rsidP="009233D4">
            <w:pPr>
              <w:jc w:val="center"/>
            </w:pPr>
            <w:r>
              <w:t>156</w:t>
            </w:r>
          </w:p>
        </w:tc>
        <w:tc>
          <w:tcPr>
            <w:tcW w:w="1004" w:type="dxa"/>
          </w:tcPr>
          <w:p w:rsidR="00191129" w:rsidRPr="009233D4" w:rsidRDefault="00191129" w:rsidP="009233D4">
            <w:pPr>
              <w:jc w:val="center"/>
            </w:pPr>
            <w:r w:rsidRPr="009233D4">
              <w:t>6</w:t>
            </w:r>
          </w:p>
        </w:tc>
        <w:tc>
          <w:tcPr>
            <w:tcW w:w="1585" w:type="dxa"/>
          </w:tcPr>
          <w:p w:rsidR="00191129" w:rsidRPr="009233D4" w:rsidRDefault="00191129" w:rsidP="009233D4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191129" w:rsidRPr="009233D4" w:rsidRDefault="00191129" w:rsidP="009233D4">
            <w:pPr>
              <w:jc w:val="center"/>
            </w:pPr>
            <w:r>
              <w:t>17</w:t>
            </w:r>
            <w:r w:rsidRPr="009233D4">
              <w:t>0</w:t>
            </w:r>
          </w:p>
        </w:tc>
      </w:tr>
      <w:tr w:rsidR="00191129" w:rsidTr="00191129">
        <w:tc>
          <w:tcPr>
            <w:tcW w:w="1228" w:type="dxa"/>
          </w:tcPr>
          <w:p w:rsidR="00191129" w:rsidRDefault="00191129" w:rsidP="009233D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333" w:type="dxa"/>
          </w:tcPr>
          <w:p w:rsidR="00191129" w:rsidRDefault="00191129" w:rsidP="009233D4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004" w:type="dxa"/>
          </w:tcPr>
          <w:p w:rsidR="00191129" w:rsidRDefault="00191129" w:rsidP="009233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85" w:type="dxa"/>
          </w:tcPr>
          <w:p w:rsidR="00191129" w:rsidRDefault="00191129" w:rsidP="009233D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:rsidR="00191129" w:rsidRDefault="00191129" w:rsidP="009233D4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</w:tbl>
    <w:p w:rsidR="009233D4" w:rsidRDefault="009233D4" w:rsidP="009233D4">
      <w:pPr>
        <w:rPr>
          <w:b/>
        </w:rPr>
      </w:pPr>
    </w:p>
    <w:p w:rsidR="002A7624" w:rsidRPr="00311576" w:rsidRDefault="00311576" w:rsidP="00311576">
      <w:pPr>
        <w:rPr>
          <w:b/>
        </w:rPr>
      </w:pPr>
      <w:r>
        <w:rPr>
          <w:b/>
        </w:rPr>
        <w:t>B.</w:t>
      </w:r>
      <w:proofErr w:type="gramStart"/>
      <w:r>
        <w:rPr>
          <w:b/>
        </w:rPr>
        <w:t xml:space="preserve">2        </w:t>
      </w:r>
      <w:r w:rsidR="002A7624" w:rsidRPr="00311576">
        <w:rPr>
          <w:b/>
        </w:rPr>
        <w:t>Maximális</w:t>
      </w:r>
      <w:proofErr w:type="gramEnd"/>
      <w:r w:rsidR="002A7624" w:rsidRPr="00311576">
        <w:rPr>
          <w:b/>
        </w:rPr>
        <w:t xml:space="preserve"> versenyzői létszám országonként</w:t>
      </w:r>
    </w:p>
    <w:p w:rsidR="002A7624" w:rsidRDefault="002A7624" w:rsidP="002A7624">
      <w:pPr>
        <w:rPr>
          <w:b/>
        </w:rPr>
      </w:pPr>
    </w:p>
    <w:tbl>
      <w:tblPr>
        <w:tblStyle w:val="Rcsostblzat"/>
        <w:tblW w:w="3397" w:type="dxa"/>
        <w:tblInd w:w="5" w:type="dxa"/>
        <w:tblLook w:val="04A0" w:firstRow="1" w:lastRow="0" w:firstColumn="1" w:lastColumn="0" w:noHBand="0" w:noVBand="1"/>
      </w:tblPr>
      <w:tblGrid>
        <w:gridCol w:w="1271"/>
        <w:gridCol w:w="2126"/>
      </w:tblGrid>
      <w:tr w:rsidR="00311576" w:rsidTr="00311576">
        <w:tc>
          <w:tcPr>
            <w:tcW w:w="1271" w:type="dxa"/>
            <w:tcBorders>
              <w:top w:val="nil"/>
              <w:left w:val="nil"/>
            </w:tcBorders>
          </w:tcPr>
          <w:p w:rsidR="00311576" w:rsidRDefault="00311576" w:rsidP="002A7624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70C0"/>
          </w:tcPr>
          <w:p w:rsidR="00311576" w:rsidRPr="002A7624" w:rsidRDefault="00311576" w:rsidP="002A7624">
            <w:pPr>
              <w:rPr>
                <w:b/>
                <w:color w:val="FFFFFF" w:themeColor="background1"/>
              </w:rPr>
            </w:pPr>
            <w:r w:rsidRPr="002A7624">
              <w:rPr>
                <w:b/>
                <w:color w:val="FFFFFF" w:themeColor="background1"/>
              </w:rPr>
              <w:t>Országonkénti kvóta</w:t>
            </w:r>
          </w:p>
        </w:tc>
      </w:tr>
      <w:tr w:rsidR="00311576" w:rsidTr="00311576">
        <w:tc>
          <w:tcPr>
            <w:tcW w:w="1271" w:type="dxa"/>
          </w:tcPr>
          <w:p w:rsidR="00311576" w:rsidRPr="002A7624" w:rsidRDefault="00311576" w:rsidP="002A7624">
            <w:r w:rsidRPr="002A7624">
              <w:t>Férfi</w:t>
            </w:r>
          </w:p>
        </w:tc>
        <w:tc>
          <w:tcPr>
            <w:tcW w:w="2126" w:type="dxa"/>
          </w:tcPr>
          <w:p w:rsidR="00311576" w:rsidRPr="002A7624" w:rsidRDefault="00311576" w:rsidP="002A7624">
            <w:pPr>
              <w:jc w:val="center"/>
            </w:pPr>
            <w:r w:rsidRPr="002A7624">
              <w:t>12</w:t>
            </w:r>
          </w:p>
        </w:tc>
      </w:tr>
      <w:tr w:rsidR="00311576" w:rsidTr="00311576">
        <w:tc>
          <w:tcPr>
            <w:tcW w:w="1271" w:type="dxa"/>
          </w:tcPr>
          <w:p w:rsidR="00311576" w:rsidRPr="002A7624" w:rsidRDefault="00311576" w:rsidP="002A7624">
            <w:r w:rsidRPr="002A7624">
              <w:t>Női</w:t>
            </w:r>
          </w:p>
        </w:tc>
        <w:tc>
          <w:tcPr>
            <w:tcW w:w="2126" w:type="dxa"/>
          </w:tcPr>
          <w:p w:rsidR="00311576" w:rsidRPr="002A7624" w:rsidRDefault="00311576" w:rsidP="002A7624">
            <w:pPr>
              <w:jc w:val="center"/>
            </w:pPr>
            <w:r w:rsidRPr="002A7624">
              <w:t>12</w:t>
            </w:r>
          </w:p>
        </w:tc>
      </w:tr>
      <w:tr w:rsidR="00311576" w:rsidTr="00311576">
        <w:tc>
          <w:tcPr>
            <w:tcW w:w="1271" w:type="dxa"/>
          </w:tcPr>
          <w:p w:rsidR="00311576" w:rsidRDefault="00311576" w:rsidP="002A7624">
            <w:pPr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2126" w:type="dxa"/>
          </w:tcPr>
          <w:p w:rsidR="00311576" w:rsidRDefault="00311576" w:rsidP="002A762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2A7624" w:rsidRDefault="002A7624" w:rsidP="002A7624">
      <w:pPr>
        <w:rPr>
          <w:b/>
        </w:rPr>
      </w:pPr>
    </w:p>
    <w:p w:rsidR="0060076F" w:rsidRPr="00311576" w:rsidRDefault="00311576" w:rsidP="00311576">
      <w:pPr>
        <w:rPr>
          <w:b/>
        </w:rPr>
      </w:pPr>
      <w:r>
        <w:rPr>
          <w:b/>
        </w:rPr>
        <w:t>B.</w:t>
      </w:r>
      <w:proofErr w:type="gramStart"/>
      <w:r>
        <w:rPr>
          <w:b/>
        </w:rPr>
        <w:t xml:space="preserve">3         </w:t>
      </w:r>
      <w:r w:rsidR="00966289">
        <w:rPr>
          <w:b/>
        </w:rPr>
        <w:t>Versenyszámonkénti</w:t>
      </w:r>
      <w:proofErr w:type="gramEnd"/>
      <w:r w:rsidR="00966289">
        <w:rPr>
          <w:b/>
        </w:rPr>
        <w:t xml:space="preserve"> maximális részvétel</w:t>
      </w:r>
      <w:r w:rsidR="0060076F" w:rsidRPr="00311576">
        <w:rPr>
          <w:b/>
        </w:rPr>
        <w:t>:</w:t>
      </w:r>
    </w:p>
    <w:p w:rsidR="0060076F" w:rsidRDefault="0060076F" w:rsidP="0060076F">
      <w:pPr>
        <w:rPr>
          <w:b/>
        </w:rPr>
      </w:pPr>
    </w:p>
    <w:p w:rsidR="00966289" w:rsidRDefault="00734D10" w:rsidP="00966289">
      <w:pPr>
        <w:jc w:val="both"/>
      </w:pPr>
      <w:r>
        <w:t>Egyéni számokban legfe</w:t>
      </w:r>
      <w:r w:rsidR="00966289">
        <w:t>l</w:t>
      </w:r>
      <w:r>
        <w:t>j</w:t>
      </w:r>
      <w:r w:rsidR="00966289">
        <w:t>ebb két (2) versenyző, vegyes csapat számokban legfeljebb két (2) csapategység nev</w:t>
      </w:r>
      <w:r>
        <w:t>ezhető, ez utóbbiba</w:t>
      </w:r>
      <w:r w:rsidR="00966289">
        <w:t xml:space="preserve"> </w:t>
      </w:r>
      <w:r>
        <w:t>ugyan</w:t>
      </w:r>
      <w:r w:rsidR="00966289">
        <w:t>azok a versenyzők</w:t>
      </w:r>
      <w:r>
        <w:t xml:space="preserve"> értendők</w:t>
      </w:r>
      <w:r w:rsidR="00966289">
        <w:t xml:space="preserve">, akik egyéni számokban is jogosultak indulni. </w:t>
      </w:r>
    </w:p>
    <w:p w:rsidR="00966289" w:rsidRDefault="00966289" w:rsidP="0060076F"/>
    <w:p w:rsidR="00966289" w:rsidRDefault="00966289" w:rsidP="0060076F"/>
    <w:p w:rsidR="00966289" w:rsidRDefault="00966289" w:rsidP="0060076F"/>
    <w:p w:rsidR="00966289" w:rsidRDefault="00966289" w:rsidP="0060076F">
      <w:bookmarkStart w:id="0" w:name="_GoBack"/>
      <w:bookmarkEnd w:id="0"/>
    </w:p>
    <w:p w:rsidR="00966289" w:rsidRDefault="00966289" w:rsidP="0060076F"/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0076F" w:rsidTr="00F91723">
        <w:tc>
          <w:tcPr>
            <w:tcW w:w="9067" w:type="dxa"/>
            <w:shd w:val="clear" w:color="auto" w:fill="1F3864" w:themeFill="accent5" w:themeFillShade="80"/>
          </w:tcPr>
          <w:p w:rsidR="0060076F" w:rsidRPr="003C17A8" w:rsidRDefault="0060076F" w:rsidP="008456C2">
            <w:pPr>
              <w:shd w:val="clear" w:color="auto" w:fill="1F3864" w:themeFill="accent5" w:themeFillShade="80"/>
              <w:rPr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3C17A8">
              <w:rPr>
                <w:b/>
                <w:color w:val="FFFFFF" w:themeColor="background1"/>
                <w:sz w:val="24"/>
                <w:szCs w:val="24"/>
                <w:highlight w:val="red"/>
              </w:rPr>
              <w:t xml:space="preserve"> </w:t>
            </w:r>
          </w:p>
          <w:p w:rsidR="0060076F" w:rsidRPr="009E1876" w:rsidRDefault="009E1876" w:rsidP="00F91723">
            <w:pPr>
              <w:shd w:val="clear" w:color="auto" w:fill="1F3864" w:themeFill="accent5" w:themeFillShade="80"/>
              <w:rPr>
                <w:b/>
                <w:i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FFFFFF" w:themeColor="background1"/>
                <w:sz w:val="24"/>
                <w:szCs w:val="24"/>
              </w:rPr>
              <w:t>C.       VERSENYZŐI</w:t>
            </w:r>
            <w:proofErr w:type="gramEnd"/>
            <w:r>
              <w:rPr>
                <w:b/>
                <w:i/>
                <w:color w:val="FFFFFF" w:themeColor="background1"/>
                <w:sz w:val="24"/>
                <w:szCs w:val="24"/>
              </w:rPr>
              <w:t xml:space="preserve"> RÉSZVÉ</w:t>
            </w:r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 xml:space="preserve">TEL FELTÉTELEI </w:t>
            </w:r>
          </w:p>
          <w:p w:rsidR="0060076F" w:rsidRDefault="0060076F" w:rsidP="00A35E1C">
            <w:pPr>
              <w:pStyle w:val="Listaszerbekezds"/>
              <w:ind w:left="990"/>
            </w:pPr>
          </w:p>
        </w:tc>
      </w:tr>
    </w:tbl>
    <w:p w:rsidR="0060076F" w:rsidRDefault="0060076F" w:rsidP="0060076F"/>
    <w:p w:rsidR="00966289" w:rsidRPr="00966289" w:rsidRDefault="00966289" w:rsidP="00FD75DF">
      <w:pPr>
        <w:jc w:val="both"/>
        <w:rPr>
          <w:b/>
        </w:rPr>
      </w:pPr>
      <w:r>
        <w:rPr>
          <w:b/>
        </w:rPr>
        <w:t>C.</w:t>
      </w:r>
      <w:proofErr w:type="gramStart"/>
      <w:r>
        <w:rPr>
          <w:b/>
        </w:rPr>
        <w:t>1       Megfelelés</w:t>
      </w:r>
      <w:proofErr w:type="gramEnd"/>
      <w:r>
        <w:rPr>
          <w:b/>
        </w:rPr>
        <w:t xml:space="preserve"> az Olimpiai Charta és más vonatkozó szabályok előírásainak:</w:t>
      </w:r>
    </w:p>
    <w:p w:rsidR="00966289" w:rsidRDefault="00966289" w:rsidP="00FD75DF">
      <w:pPr>
        <w:jc w:val="both"/>
      </w:pPr>
    </w:p>
    <w:p w:rsidR="00966289" w:rsidRDefault="00FD75DF" w:rsidP="00FD75DF">
      <w:pPr>
        <w:jc w:val="both"/>
      </w:pPr>
      <w:r>
        <w:t xml:space="preserve">Valamennyi versenyző köteles megfelelni az érvényben lévő Olimpiai Charta előírásainak beleértve, de nem korlátozva a 41. szabályra (versenyzők nemzetisége) és a 43. szabályra (Antidopping Szabály és Olimpiai Mozgalom Szabályai a Versenyek Manipulálásának Megelőzéséről). </w:t>
      </w:r>
    </w:p>
    <w:p w:rsidR="00966289" w:rsidRDefault="00966289" w:rsidP="00FD75DF">
      <w:pPr>
        <w:jc w:val="both"/>
      </w:pPr>
    </w:p>
    <w:p w:rsidR="0060076F" w:rsidRDefault="00966289" w:rsidP="00FD75DF">
      <w:pPr>
        <w:jc w:val="both"/>
      </w:pPr>
      <w:r>
        <w:t>A 2024</w:t>
      </w:r>
      <w:r w:rsidR="00FD75DF">
        <w:t xml:space="preserve">. évi </w:t>
      </w:r>
      <w:r>
        <w:t xml:space="preserve">Párizsi </w:t>
      </w:r>
      <w:r w:rsidR="00FD75DF">
        <w:t xml:space="preserve">Olimpiai Játékokon csak </w:t>
      </w:r>
      <w:r>
        <w:t xml:space="preserve">olyan versenyzők vehetnek részt, akik tiszteletben tartják és elfogadják </w:t>
      </w:r>
      <w:r w:rsidR="00157934">
        <w:t>az Olimpiai Chartát</w:t>
      </w:r>
      <w:r w:rsidR="00D52D3A">
        <w:t>, a WADA Antidopping Szabályzatát, az Olimpiai Mozgalom Versenyek Manipulálásának Megelőzésére vonatkozó szabályait beleértve a NOB által elfogadott részvételi feltételeket valamint az ISSF előírásait.</w:t>
      </w:r>
      <w:r w:rsidR="00FD75DF">
        <w:t xml:space="preserve"> </w:t>
      </w:r>
    </w:p>
    <w:p w:rsidR="00FD75DF" w:rsidRDefault="00FD75DF" w:rsidP="00FD75DF">
      <w:pPr>
        <w:jc w:val="both"/>
      </w:pPr>
    </w:p>
    <w:p w:rsidR="00FD75DF" w:rsidRDefault="008456C2" w:rsidP="008456C2">
      <w:pPr>
        <w:tabs>
          <w:tab w:val="left" w:pos="709"/>
        </w:tabs>
        <w:jc w:val="both"/>
        <w:rPr>
          <w:b/>
        </w:rPr>
      </w:pPr>
      <w:r>
        <w:rPr>
          <w:b/>
        </w:rPr>
        <w:t>C.</w:t>
      </w:r>
      <w:proofErr w:type="gramStart"/>
      <w:r>
        <w:rPr>
          <w:b/>
        </w:rPr>
        <w:t xml:space="preserve">2       </w:t>
      </w:r>
      <w:r w:rsidR="00D52D3A">
        <w:rPr>
          <w:b/>
        </w:rPr>
        <w:t>Életkorra</w:t>
      </w:r>
      <w:proofErr w:type="gramEnd"/>
      <w:r w:rsidR="00D52D3A">
        <w:rPr>
          <w:b/>
        </w:rPr>
        <w:t xml:space="preserve"> vonatkozó követelmények</w:t>
      </w:r>
      <w:r w:rsidR="00FD75DF">
        <w:rPr>
          <w:b/>
        </w:rPr>
        <w:t>:</w:t>
      </w:r>
    </w:p>
    <w:p w:rsidR="008456C2" w:rsidRDefault="008456C2" w:rsidP="008456C2">
      <w:pPr>
        <w:tabs>
          <w:tab w:val="left" w:pos="709"/>
        </w:tabs>
        <w:jc w:val="both"/>
        <w:rPr>
          <w:b/>
        </w:rPr>
      </w:pPr>
    </w:p>
    <w:p w:rsidR="00CB7713" w:rsidRDefault="00D52D3A" w:rsidP="00FD75DF">
      <w:pPr>
        <w:spacing w:after="240"/>
        <w:jc w:val="both"/>
      </w:pPr>
      <w:r>
        <w:t>A 2024</w:t>
      </w:r>
      <w:r w:rsidR="00FD75DF">
        <w:t xml:space="preserve">. évi </w:t>
      </w:r>
      <w:r>
        <w:t xml:space="preserve">Párizsi </w:t>
      </w:r>
      <w:r w:rsidR="00FD75DF">
        <w:t xml:space="preserve">Olimpiai Játékok sportlövő versenyein </w:t>
      </w:r>
      <w:r>
        <w:t>való indulással kapcsolatosan korhatár nincs.</w:t>
      </w:r>
    </w:p>
    <w:p w:rsidR="008456C2" w:rsidRDefault="008456C2" w:rsidP="00FD75DF">
      <w:pPr>
        <w:spacing w:after="240"/>
        <w:jc w:val="both"/>
        <w:rPr>
          <w:b/>
        </w:rPr>
      </w:pPr>
      <w:r>
        <w:rPr>
          <w:b/>
        </w:rPr>
        <w:t>C.</w:t>
      </w:r>
      <w:proofErr w:type="gramStart"/>
      <w:r>
        <w:rPr>
          <w:b/>
        </w:rPr>
        <w:t>3        További</w:t>
      </w:r>
      <w:proofErr w:type="gramEnd"/>
      <w:r>
        <w:rPr>
          <w:b/>
        </w:rPr>
        <w:t xml:space="preserve"> részvételi kritériumok:</w:t>
      </w:r>
    </w:p>
    <w:p w:rsidR="008456C2" w:rsidRDefault="008456C2" w:rsidP="00FD75DF">
      <w:pPr>
        <w:spacing w:after="240"/>
        <w:jc w:val="both"/>
      </w:pPr>
      <w:r>
        <w:t>A 2024. évi Párizsi Olimpiai Játékokon egy (1) vagy több egyéni számban való induláshoz a versenyzőknek az alábbi feltételeket kell teljesíteniük:</w:t>
      </w:r>
    </w:p>
    <w:p w:rsidR="008456C2" w:rsidRDefault="008456C2" w:rsidP="008456C2">
      <w:pPr>
        <w:pStyle w:val="Listaszerbekezds"/>
        <w:numPr>
          <w:ilvl w:val="0"/>
          <w:numId w:val="6"/>
        </w:numPr>
        <w:spacing w:after="240"/>
        <w:jc w:val="both"/>
      </w:pPr>
      <w:r>
        <w:t>Szerepelniük kell az olimpiai kvalifikációs ranglistán (QROG) és ott legalább egy (1) ranglista ponttal kell rendelkezniük valamennyi</w:t>
      </w:r>
      <w:r w:rsidR="00494AA4">
        <w:t xml:space="preserve"> </w:t>
      </w:r>
      <w:r w:rsidR="00775101">
        <w:t xml:space="preserve">olyan </w:t>
      </w:r>
      <w:r w:rsidR="00494AA4">
        <w:t xml:space="preserve">számban, </w:t>
      </w:r>
      <w:proofErr w:type="gramStart"/>
      <w:r>
        <w:t>amely(</w:t>
      </w:r>
      <w:proofErr w:type="spellStart"/>
      <w:proofErr w:type="gramEnd"/>
      <w:r>
        <w:t>ek</w:t>
      </w:r>
      <w:proofErr w:type="spellEnd"/>
      <w:r>
        <w:t xml:space="preserve">)be </w:t>
      </w:r>
      <w:r w:rsidR="004D343D">
        <w:t xml:space="preserve">az olimpiára </w:t>
      </w:r>
      <w:r>
        <w:t>nevezni kívánják.</w:t>
      </w:r>
    </w:p>
    <w:p w:rsidR="008456C2" w:rsidRDefault="008456C2" w:rsidP="008456C2">
      <w:pPr>
        <w:spacing w:after="240"/>
        <w:ind w:left="705"/>
        <w:jc w:val="both"/>
      </w:pPr>
      <w:r>
        <w:t xml:space="preserve">2.    A kvalifikációs időszak alatt részt kell venniük legalább két (2) ISSF Bajnokságon azokban </w:t>
      </w:r>
      <w:proofErr w:type="gramStart"/>
      <w:r>
        <w:t xml:space="preserve">az      </w:t>
      </w:r>
      <w:r>
        <w:tab/>
        <w:t xml:space="preserve">       egyéni</w:t>
      </w:r>
      <w:proofErr w:type="gramEnd"/>
      <w:r>
        <w:t xml:space="preserve"> számokban, amelyekben </w:t>
      </w:r>
      <w:r w:rsidR="004D343D">
        <w:t xml:space="preserve">az olimpiára </w:t>
      </w:r>
      <w:r>
        <w:t xml:space="preserve">nevezni kívánják      </w:t>
      </w:r>
    </w:p>
    <w:p w:rsidR="008456C2" w:rsidRDefault="008456C2" w:rsidP="00FD75DF">
      <w:pPr>
        <w:spacing w:after="240"/>
        <w:jc w:val="both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17A8" w:rsidTr="004D343D">
        <w:tc>
          <w:tcPr>
            <w:tcW w:w="9067" w:type="dxa"/>
            <w:shd w:val="clear" w:color="auto" w:fill="002060"/>
          </w:tcPr>
          <w:p w:rsidR="003C17A8" w:rsidRPr="009E1876" w:rsidRDefault="003C17A8" w:rsidP="004D343D">
            <w:pPr>
              <w:shd w:val="clear" w:color="auto" w:fill="002060"/>
              <w:rPr>
                <w:b/>
                <w:i/>
                <w:color w:val="FFFFFF" w:themeColor="background1"/>
                <w:highlight w:val="red"/>
              </w:rPr>
            </w:pPr>
            <w:r w:rsidRPr="009E1876">
              <w:rPr>
                <w:b/>
                <w:i/>
                <w:color w:val="FFFFFF" w:themeColor="background1"/>
                <w:highlight w:val="red"/>
              </w:rPr>
              <w:t xml:space="preserve"> </w:t>
            </w:r>
          </w:p>
          <w:p w:rsidR="003C17A8" w:rsidRPr="009E1876" w:rsidRDefault="009E1876" w:rsidP="004D343D">
            <w:pPr>
              <w:shd w:val="clear" w:color="auto" w:fill="002060"/>
              <w:rPr>
                <w:b/>
                <w:i/>
                <w:color w:val="FFFFFF" w:themeColor="background1"/>
                <w:sz w:val="24"/>
                <w:szCs w:val="24"/>
              </w:rPr>
            </w:pPr>
            <w:proofErr w:type="gramStart"/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>D.      KVALIFIKÁCIÓ</w:t>
            </w:r>
            <w:proofErr w:type="gramEnd"/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3C17A8" w:rsidRPr="009E1876">
              <w:rPr>
                <w:b/>
                <w:i/>
                <w:color w:val="FFFFFF" w:themeColor="background1"/>
                <w:sz w:val="24"/>
                <w:szCs w:val="24"/>
              </w:rPr>
              <w:t>MEGSZERZÉSÉNEK MÓDJA</w:t>
            </w:r>
          </w:p>
          <w:p w:rsidR="003C17A8" w:rsidRPr="009E1876" w:rsidRDefault="003C17A8" w:rsidP="00A35E1C">
            <w:pPr>
              <w:pStyle w:val="Listaszerbekezds"/>
              <w:ind w:left="990"/>
              <w:rPr>
                <w:i/>
              </w:rPr>
            </w:pPr>
          </w:p>
        </w:tc>
      </w:tr>
    </w:tbl>
    <w:p w:rsidR="003C17A8" w:rsidRDefault="003C17A8" w:rsidP="003C17A8"/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17A8" w:rsidTr="004D343D">
        <w:tc>
          <w:tcPr>
            <w:tcW w:w="9067" w:type="dxa"/>
            <w:shd w:val="clear" w:color="auto" w:fill="0070C0"/>
          </w:tcPr>
          <w:p w:rsidR="003C17A8" w:rsidRDefault="003C17A8" w:rsidP="00FD75DF">
            <w:pPr>
              <w:jc w:val="both"/>
              <w:rPr>
                <w:b/>
                <w:color w:val="FFFFFF" w:themeColor="background1"/>
              </w:rPr>
            </w:pPr>
          </w:p>
          <w:p w:rsidR="003C17A8" w:rsidRPr="00E144C7" w:rsidRDefault="004D343D" w:rsidP="00FD75DF">
            <w:pPr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E144C7">
              <w:rPr>
                <w:b/>
                <w:i/>
                <w:color w:val="FFFFFF" w:themeColor="background1"/>
                <w:sz w:val="24"/>
                <w:szCs w:val="24"/>
              </w:rPr>
              <w:t>D.</w:t>
            </w:r>
            <w:proofErr w:type="gramStart"/>
            <w:r w:rsidRPr="00E144C7">
              <w:rPr>
                <w:b/>
                <w:i/>
                <w:color w:val="FFFFFF" w:themeColor="background1"/>
                <w:sz w:val="24"/>
                <w:szCs w:val="24"/>
              </w:rPr>
              <w:t xml:space="preserve">1     </w:t>
            </w:r>
            <w:r w:rsidR="003C17A8" w:rsidRPr="00E144C7">
              <w:rPr>
                <w:b/>
                <w:i/>
                <w:color w:val="FFFFFF" w:themeColor="background1"/>
                <w:sz w:val="24"/>
                <w:szCs w:val="24"/>
              </w:rPr>
              <w:t>KVALIFIKÁCIÓS</w:t>
            </w:r>
            <w:proofErr w:type="gramEnd"/>
            <w:r w:rsidR="003C17A8" w:rsidRPr="00E144C7">
              <w:rPr>
                <w:b/>
                <w:i/>
                <w:color w:val="FFFFFF" w:themeColor="background1"/>
                <w:sz w:val="24"/>
                <w:szCs w:val="24"/>
              </w:rPr>
              <w:t xml:space="preserve"> HELYEK</w:t>
            </w:r>
          </w:p>
          <w:p w:rsidR="003C17A8" w:rsidRDefault="003C17A8" w:rsidP="00FD75DF">
            <w:pPr>
              <w:jc w:val="both"/>
              <w:rPr>
                <w:b/>
              </w:rPr>
            </w:pPr>
          </w:p>
        </w:tc>
      </w:tr>
    </w:tbl>
    <w:p w:rsidR="003C17A8" w:rsidRDefault="003C17A8" w:rsidP="00FD75DF">
      <w:pPr>
        <w:jc w:val="both"/>
        <w:rPr>
          <w:b/>
        </w:rPr>
      </w:pPr>
    </w:p>
    <w:p w:rsidR="00FD75DF" w:rsidRDefault="004D343D" w:rsidP="004D343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Férfiak/Nők</w:t>
      </w:r>
    </w:p>
    <w:p w:rsidR="003C17A8" w:rsidRDefault="003C17A8" w:rsidP="00FD75DF">
      <w:pPr>
        <w:jc w:val="both"/>
        <w:rPr>
          <w:b/>
          <w:color w:val="000000" w:themeColor="text1"/>
        </w:rPr>
      </w:pPr>
    </w:p>
    <w:p w:rsidR="003C17A8" w:rsidRPr="004D343D" w:rsidRDefault="003C17A8" w:rsidP="00D90B80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Kvótahelyeket az ISSF Szabályai szerint </w:t>
      </w:r>
      <w:r w:rsidR="004D343D">
        <w:rPr>
          <w:color w:val="000000" w:themeColor="text1"/>
        </w:rPr>
        <w:t>2022. augusztus 22. és 2024. június 9. között az arra kijelölt ISSF Bajnokságokon lehet szerezni. Az alábbi táblázat tartalmazza a versenyszámonkénti kvótahelyeket, amelyek az adott versenyeken szerezhetők</w:t>
      </w:r>
      <w:r w:rsidR="00B93402">
        <w:rPr>
          <w:color w:val="000000" w:themeColor="text1"/>
        </w:rPr>
        <w:t>.</w:t>
      </w:r>
      <w:r w:rsidR="004D343D">
        <w:rPr>
          <w:color w:val="000000" w:themeColor="text1"/>
        </w:rPr>
        <w:t xml:space="preserve"> A legjobb helyezést elérő versenyzők egy (1) kvótahelyet szereznek nemzeti olimpiai bizottságuk számára, figyelembe véve a </w:t>
      </w:r>
      <w:r w:rsidR="004D343D">
        <w:rPr>
          <w:b/>
          <w:color w:val="000000" w:themeColor="text1"/>
        </w:rPr>
        <w:t xml:space="preserve">B.2. Maximális versenyzői létszám országonként </w:t>
      </w:r>
      <w:r w:rsidR="004D343D">
        <w:rPr>
          <w:color w:val="000000" w:themeColor="text1"/>
        </w:rPr>
        <w:t>részben foglaltakat.</w:t>
      </w:r>
    </w:p>
    <w:p w:rsidR="004D343D" w:rsidRDefault="004D343D" w:rsidP="00D90B80">
      <w:pPr>
        <w:spacing w:after="120"/>
        <w:jc w:val="both"/>
        <w:rPr>
          <w:rFonts w:cstheme="minorHAnsi"/>
          <w:color w:val="000000" w:themeColor="text1"/>
        </w:rPr>
      </w:pPr>
    </w:p>
    <w:p w:rsidR="004D343D" w:rsidRDefault="004D343D" w:rsidP="00D90B80">
      <w:pPr>
        <w:spacing w:after="120"/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97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558"/>
        <w:gridCol w:w="689"/>
        <w:gridCol w:w="554"/>
        <w:gridCol w:w="609"/>
        <w:gridCol w:w="625"/>
        <w:gridCol w:w="616"/>
        <w:gridCol w:w="700"/>
        <w:gridCol w:w="616"/>
        <w:gridCol w:w="696"/>
        <w:gridCol w:w="574"/>
        <w:gridCol w:w="577"/>
        <w:gridCol w:w="560"/>
      </w:tblGrid>
      <w:tr w:rsidR="00220BC4" w:rsidRPr="005705F8" w:rsidTr="00FB12CA">
        <w:tc>
          <w:tcPr>
            <w:tcW w:w="1844" w:type="dxa"/>
            <w:vMerge w:val="restart"/>
          </w:tcPr>
          <w:p w:rsidR="00220BC4" w:rsidRPr="005705F8" w:rsidRDefault="00220BC4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5705F8">
              <w:rPr>
                <w:rFonts w:cstheme="minorHAnsi"/>
                <w:color w:val="000000" w:themeColor="text1"/>
                <w:sz w:val="14"/>
                <w:szCs w:val="14"/>
              </w:rPr>
              <w:t>Kvalifikációs verseny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220BC4" w:rsidRPr="00BF306B" w:rsidRDefault="00220BC4" w:rsidP="00734D10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össz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ffi</w:t>
            </w:r>
          </w:p>
        </w:tc>
        <w:tc>
          <w:tcPr>
            <w:tcW w:w="68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ffi</w:t>
            </w:r>
          </w:p>
        </w:tc>
        <w:tc>
          <w:tcPr>
            <w:tcW w:w="55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ffi</w:t>
            </w:r>
          </w:p>
        </w:tc>
        <w:tc>
          <w:tcPr>
            <w:tcW w:w="60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ffi</w:t>
            </w: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ffi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ffi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női</w:t>
            </w:r>
          </w:p>
        </w:tc>
        <w:tc>
          <w:tcPr>
            <w:tcW w:w="61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női</w:t>
            </w:r>
          </w:p>
        </w:tc>
        <w:tc>
          <w:tcPr>
            <w:tcW w:w="69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női</w:t>
            </w: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női</w:t>
            </w:r>
          </w:p>
        </w:tc>
        <w:tc>
          <w:tcPr>
            <w:tcW w:w="577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női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női</w:t>
            </w:r>
          </w:p>
        </w:tc>
      </w:tr>
      <w:tr w:rsidR="00220BC4" w:rsidRPr="005705F8" w:rsidTr="00FB12CA">
        <w:tc>
          <w:tcPr>
            <w:tcW w:w="1844" w:type="dxa"/>
            <w:vMerge/>
          </w:tcPr>
          <w:p w:rsidR="00220BC4" w:rsidRPr="005705F8" w:rsidRDefault="00220BC4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AR M</w:t>
            </w:r>
          </w:p>
        </w:tc>
        <w:tc>
          <w:tcPr>
            <w:tcW w:w="689" w:type="dxa"/>
          </w:tcPr>
          <w:p w:rsidR="00220BC4" w:rsidRPr="005705F8" w:rsidRDefault="00220BC4" w:rsidP="00220BC4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R3P M</w:t>
            </w:r>
          </w:p>
        </w:tc>
        <w:tc>
          <w:tcPr>
            <w:tcW w:w="55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A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P M</w:t>
            </w:r>
          </w:p>
        </w:tc>
        <w:tc>
          <w:tcPr>
            <w:tcW w:w="60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RFP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 M</w:t>
            </w: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TR M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SK M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AR </w:t>
            </w: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W</w:t>
            </w:r>
          </w:p>
        </w:tc>
        <w:tc>
          <w:tcPr>
            <w:tcW w:w="616" w:type="dxa"/>
          </w:tcPr>
          <w:p w:rsidR="00220BC4" w:rsidRPr="005705F8" w:rsidRDefault="00220BC4" w:rsidP="00220BC4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R3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>P W</w:t>
            </w:r>
          </w:p>
        </w:tc>
        <w:tc>
          <w:tcPr>
            <w:tcW w:w="69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A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P </w:t>
            </w: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W</w:t>
            </w: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SP</w:t>
            </w: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 W</w:t>
            </w:r>
          </w:p>
        </w:tc>
        <w:tc>
          <w:tcPr>
            <w:tcW w:w="577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TR W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SK W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220BC4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2022 korong EB </w:t>
            </w:r>
            <w:proofErr w:type="spellStart"/>
            <w:r>
              <w:rPr>
                <w:rFonts w:cstheme="minorHAnsi"/>
                <w:color w:val="000000" w:themeColor="text1"/>
                <w:sz w:val="14"/>
                <w:szCs w:val="14"/>
              </w:rPr>
              <w:t>Larnaca</w:t>
            </w:r>
            <w:proofErr w:type="spellEnd"/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 CYP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573AD"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220BC4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2022 25-50m EB</w:t>
            </w:r>
            <w:r w:rsidRPr="005705F8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Wroclaw, POL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FB12CA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2022 </w:t>
            </w:r>
            <w:proofErr w:type="spellStart"/>
            <w:r>
              <w:rPr>
                <w:rFonts w:cstheme="minorHAnsi"/>
                <w:color w:val="000000" w:themeColor="text1"/>
                <w:sz w:val="14"/>
                <w:szCs w:val="14"/>
              </w:rPr>
              <w:t>pu-pi</w:t>
            </w:r>
            <w:proofErr w:type="spellEnd"/>
            <w:r>
              <w:rPr>
                <w:rFonts w:cstheme="minorHAnsi"/>
                <w:color w:val="000000" w:themeColor="text1"/>
                <w:sz w:val="14"/>
                <w:szCs w:val="14"/>
              </w:rPr>
              <w:t>.  VB,</w:t>
            </w:r>
            <w:r w:rsidR="00FB12CA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Kairó, EGY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1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7" w:type="dxa"/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FB12CA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2022 korong VB</w:t>
            </w:r>
            <w:r w:rsidR="00FB12CA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Eszék, CRO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220BC4" w:rsidRDefault="00220BC4" w:rsidP="00220BC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220BC4" w:rsidRDefault="00220BC4" w:rsidP="00220BC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20BC4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</w:tr>
      <w:tr w:rsidR="00220BC4" w:rsidTr="00FB12CA">
        <w:tc>
          <w:tcPr>
            <w:tcW w:w="1844" w:type="dxa"/>
          </w:tcPr>
          <w:p w:rsidR="00220BC4" w:rsidRDefault="00FB12C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2022 CAT bajnokág, </w:t>
            </w:r>
          </w:p>
          <w:p w:rsidR="00220BC4" w:rsidRPr="005705F8" w:rsidRDefault="00FB12CA" w:rsidP="00FB12CA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Lima, PER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0573AD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573AD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FB12C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FB12CA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2023 10m EB</w:t>
            </w:r>
            <w:r w:rsidR="00FB12CA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Tallinn, EST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FB12CA" w:rsidRDefault="00220BC4" w:rsidP="00734D10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20BC4" w:rsidTr="00FB12CA">
        <w:tc>
          <w:tcPr>
            <w:tcW w:w="1844" w:type="dxa"/>
          </w:tcPr>
          <w:p w:rsidR="00220BC4" w:rsidRPr="005705F8" w:rsidRDefault="00FB12CA" w:rsidP="00FB12CA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2023 korong EB </w:t>
            </w:r>
            <w:proofErr w:type="spellStart"/>
            <w:r>
              <w:rPr>
                <w:rFonts w:cstheme="minorHAnsi"/>
                <w:color w:val="000000" w:themeColor="text1"/>
                <w:sz w:val="14"/>
                <w:szCs w:val="14"/>
              </w:rPr>
              <w:t>Leobersdrof</w:t>
            </w:r>
            <w:proofErr w:type="spellEnd"/>
            <w:r>
              <w:rPr>
                <w:rFonts w:cstheme="minorHAnsi"/>
                <w:color w:val="000000" w:themeColor="text1"/>
                <w:sz w:val="14"/>
                <w:szCs w:val="14"/>
              </w:rPr>
              <w:t>, AUT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89" w:type="dxa"/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4" w:type="dxa"/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09" w:type="dxa"/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25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FB12C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2023 Európa Játékok, </w:t>
            </w:r>
          </w:p>
          <w:p w:rsidR="00220BC4" w:rsidRPr="005705F8" w:rsidRDefault="00FB12CA" w:rsidP="00FB12CA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Krakkó, POL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FB12CA" w:rsidP="00FB12CA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2023  Pánamerikai Játékok</w:t>
            </w:r>
          </w:p>
          <w:p w:rsidR="00220BC4" w:rsidRPr="005705F8" w:rsidRDefault="00FB12C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Santiago, CHI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220BC4" w:rsidRPr="005705F8"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FB12CA" w:rsidRDefault="00FB12CA" w:rsidP="00FB12C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B12C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5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</w:tr>
      <w:tr w:rsidR="00220BC4" w:rsidTr="00FB12CA">
        <w:tc>
          <w:tcPr>
            <w:tcW w:w="1844" w:type="dxa"/>
          </w:tcPr>
          <w:p w:rsidR="00220BC4" w:rsidRDefault="00FB12C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2023 Ázsia bajnokság</w:t>
            </w:r>
          </w:p>
          <w:p w:rsidR="00FB12CA" w:rsidRPr="005705F8" w:rsidRDefault="00FB12C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cstheme="minorHAnsi"/>
                <w:color w:val="000000" w:themeColor="text1"/>
                <w:sz w:val="14"/>
                <w:szCs w:val="14"/>
              </w:rPr>
              <w:t>Changwon</w:t>
            </w:r>
            <w:proofErr w:type="spellEnd"/>
            <w:r>
              <w:rPr>
                <w:rFonts w:cstheme="minorHAnsi"/>
                <w:color w:val="000000" w:themeColor="text1"/>
                <w:sz w:val="14"/>
                <w:szCs w:val="14"/>
              </w:rPr>
              <w:t>, KOR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  <w:r w:rsidR="00220BC4" w:rsidRPr="005705F8"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C213E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5" w:type="dxa"/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C213E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FB12C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2023. 53. világbajnokság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4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0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25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1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9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4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7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</w:tr>
      <w:tr w:rsidR="00220BC4" w:rsidTr="00FB12CA">
        <w:tc>
          <w:tcPr>
            <w:tcW w:w="1844" w:type="dxa"/>
          </w:tcPr>
          <w:p w:rsidR="00220BC4" w:rsidRDefault="00B3574A" w:rsidP="00734D10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2023. Afrika bajnokság</w:t>
            </w:r>
          </w:p>
          <w:p w:rsidR="00220BC4" w:rsidRPr="005705F8" w:rsidRDefault="00B3574A" w:rsidP="00734D10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Kairó, EGY</w:t>
            </w:r>
            <w:r w:rsidR="00220BC4" w:rsidRPr="005705F8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C213E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C213E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C213E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C213E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2024 10m EB, Győr, HUN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20BC4" w:rsidTr="00FB12CA">
        <w:tc>
          <w:tcPr>
            <w:tcW w:w="1844" w:type="dxa"/>
          </w:tcPr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2024 25/50m Európai kvalifikációs verseny</w:t>
            </w:r>
          </w:p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később kijelölendő helyszín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25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20BC4" w:rsidTr="00FB12CA">
        <w:tc>
          <w:tcPr>
            <w:tcW w:w="1844" w:type="dxa"/>
          </w:tcPr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2024 korong EB, később kijelölendő helyszín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89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2024 CAT bajnokság,</w:t>
            </w:r>
          </w:p>
          <w:p w:rsidR="00B3574A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Lima PER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B3574A" w:rsidRDefault="00B3574A" w:rsidP="00B3574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3574A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2024 Ázsia bajnokság</w:t>
            </w:r>
            <w:r w:rsidR="00A04FB1">
              <w:rPr>
                <w:rFonts w:cstheme="minorHAnsi"/>
                <w:color w:val="000000" w:themeColor="text1"/>
                <w:sz w:val="14"/>
                <w:szCs w:val="14"/>
              </w:rPr>
              <w:t xml:space="preserve"> korong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</w:p>
          <w:p w:rsidR="00220BC4" w:rsidRPr="005705F8" w:rsidRDefault="00B3574A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később kijelölendő helyszín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89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5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09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696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</w:tcPr>
          <w:p w:rsidR="00220BC4" w:rsidRPr="001C213E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dxa"/>
          </w:tcPr>
          <w:p w:rsidR="00220BC4" w:rsidRPr="001C213E" w:rsidRDefault="00B3574A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B3574A" w:rsidRDefault="00B3574A" w:rsidP="00B3574A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3574A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</w:tr>
      <w:tr w:rsidR="00220BC4" w:rsidTr="00FB12CA">
        <w:tc>
          <w:tcPr>
            <w:tcW w:w="1844" w:type="dxa"/>
          </w:tcPr>
          <w:p w:rsidR="00220BC4" w:rsidRPr="00A04FB1" w:rsidRDefault="00A04FB1" w:rsidP="00734D10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2024 Ázsia bajnokság </w:t>
            </w:r>
            <w:proofErr w:type="spellStart"/>
            <w:r>
              <w:rPr>
                <w:rFonts w:cstheme="minorHAnsi"/>
                <w:sz w:val="14"/>
                <w:szCs w:val="14"/>
              </w:rPr>
              <w:t>pu-pi</w:t>
            </w:r>
            <w:proofErr w:type="spellEnd"/>
            <w:r>
              <w:rPr>
                <w:rFonts w:cstheme="minorHAnsi"/>
                <w:sz w:val="14"/>
                <w:szCs w:val="14"/>
              </w:rPr>
              <w:t>.</w:t>
            </w:r>
          </w:p>
          <w:p w:rsidR="00220BC4" w:rsidRPr="00A04FB1" w:rsidRDefault="00A04FB1" w:rsidP="00734D10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később kijelölendő helyszín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F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25" w:type="dxa"/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F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20BC4" w:rsidTr="00FB12CA">
        <w:tc>
          <w:tcPr>
            <w:tcW w:w="1844" w:type="dxa"/>
          </w:tcPr>
          <w:p w:rsidR="00A04FB1" w:rsidRPr="00A04FB1" w:rsidRDefault="00A04FB1" w:rsidP="00A04FB1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2024 Olimpiai Kvalifikációs Bajnokság, később kijelölendő helyszín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25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F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220BC4" w:rsidRPr="00A04FB1" w:rsidRDefault="00A04FB1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04FB1" w:rsidRDefault="00220BC4" w:rsidP="00734D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04FB1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220BC4" w:rsidTr="00FB12CA">
        <w:tc>
          <w:tcPr>
            <w:tcW w:w="1844" w:type="dxa"/>
          </w:tcPr>
          <w:p w:rsidR="00A04FB1" w:rsidRDefault="00220BC4" w:rsidP="00A04FB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5705F8">
              <w:rPr>
                <w:rFonts w:cstheme="minorHAnsi"/>
                <w:color w:val="000000" w:themeColor="text1"/>
                <w:sz w:val="14"/>
                <w:szCs w:val="14"/>
              </w:rPr>
              <w:t>Óceániai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 w:rsidRPr="005705F8">
              <w:rPr>
                <w:rFonts w:cstheme="minorHAnsi"/>
                <w:color w:val="000000" w:themeColor="text1"/>
                <w:sz w:val="14"/>
                <w:szCs w:val="14"/>
              </w:rPr>
              <w:t>bajn</w:t>
            </w:r>
            <w:r w:rsidR="00A04FB1">
              <w:rPr>
                <w:rFonts w:cstheme="minorHAnsi"/>
                <w:color w:val="000000" w:themeColor="text1"/>
                <w:sz w:val="14"/>
                <w:szCs w:val="14"/>
              </w:rPr>
              <w:t>okság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</w:p>
          <w:p w:rsidR="00220BC4" w:rsidRPr="005705F8" w:rsidRDefault="00A04FB1" w:rsidP="00A04FB1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később kijelölendő helyszín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5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9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734D10">
            <w:pPr>
              <w:jc w:val="both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5705F8">
              <w:rPr>
                <w:rFonts w:cstheme="minorHAnsi"/>
                <w:b/>
                <w:color w:val="000000" w:themeColor="text1"/>
                <w:sz w:val="14"/>
                <w:szCs w:val="14"/>
              </w:rPr>
              <w:t>Egyéni helyek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8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5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0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25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1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9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7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77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</w:tr>
      <w:tr w:rsidR="00220BC4" w:rsidRPr="00A35E1C" w:rsidTr="00FB12CA">
        <w:tc>
          <w:tcPr>
            <w:tcW w:w="1844" w:type="dxa"/>
          </w:tcPr>
          <w:p w:rsidR="00220BC4" w:rsidRPr="005705F8" w:rsidRDefault="00220BC4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5705F8">
              <w:rPr>
                <w:rFonts w:cstheme="minorHAnsi"/>
                <w:color w:val="000000" w:themeColor="text1"/>
                <w:sz w:val="14"/>
                <w:szCs w:val="14"/>
              </w:rPr>
              <w:t>Rendező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 ország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RPr="00A35E1C" w:rsidTr="00FB12CA">
        <w:tc>
          <w:tcPr>
            <w:tcW w:w="1844" w:type="dxa"/>
          </w:tcPr>
          <w:p w:rsidR="00220BC4" w:rsidRPr="005705F8" w:rsidRDefault="00A04FB1" w:rsidP="00A04FB1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Univerzalitási helyek 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  <w:r w:rsidR="00A04FB1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9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09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35E1C" w:rsidRDefault="00A04FB1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Tr="00FB12CA">
        <w:tc>
          <w:tcPr>
            <w:tcW w:w="1844" w:type="dxa"/>
          </w:tcPr>
          <w:p w:rsidR="00220BC4" w:rsidRPr="005705F8" w:rsidRDefault="00220BC4" w:rsidP="00A04FB1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 xml:space="preserve">világ </w:t>
            </w:r>
            <w:r w:rsidRPr="005705F8">
              <w:rPr>
                <w:rFonts w:cstheme="minorHAnsi"/>
                <w:color w:val="000000" w:themeColor="text1"/>
                <w:sz w:val="14"/>
                <w:szCs w:val="14"/>
              </w:rPr>
              <w:t>ranglista</w:t>
            </w:r>
            <w:r w:rsidR="00A04FB1">
              <w:rPr>
                <w:rFonts w:cstheme="minorHAnsi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cstheme="minorHAnsi"/>
                <w:color w:val="000000" w:themeColor="text1"/>
                <w:sz w:val="14"/>
                <w:szCs w:val="14"/>
              </w:rPr>
              <w:t>kvóták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705F8">
              <w:rPr>
                <w:rFonts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9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9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color w:val="000000" w:themeColor="text1"/>
                <w:sz w:val="16"/>
                <w:szCs w:val="16"/>
              </w:rPr>
              <w:t>1</w:t>
            </w:r>
          </w:p>
        </w:tc>
      </w:tr>
      <w:tr w:rsidR="00220BC4" w:rsidRPr="00A35E1C" w:rsidTr="00FB12CA">
        <w:tc>
          <w:tcPr>
            <w:tcW w:w="1844" w:type="dxa"/>
          </w:tcPr>
          <w:p w:rsidR="00220BC4" w:rsidRPr="00A35E1C" w:rsidRDefault="00220BC4" w:rsidP="00734D10">
            <w:pPr>
              <w:jc w:val="both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A35E1C">
              <w:rPr>
                <w:rFonts w:cstheme="minorHAnsi"/>
                <w:b/>
                <w:color w:val="000000" w:themeColor="text1"/>
                <w:sz w:val="14"/>
                <w:szCs w:val="14"/>
              </w:rPr>
              <w:t>összesen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34</w:t>
            </w:r>
            <w:r w:rsidR="00220BC4"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89" w:type="dxa"/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5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09" w:type="dxa"/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25" w:type="dxa"/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616" w:type="dxa"/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696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74" w:type="dxa"/>
          </w:tcPr>
          <w:p w:rsidR="00220BC4" w:rsidRPr="00A35E1C" w:rsidRDefault="00220BC4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35E1C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2B20A1">
              <w:rPr>
                <w:rFonts w:cstheme="minorHAnsi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77" w:type="dxa"/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A35E1C" w:rsidRDefault="002B20A1" w:rsidP="00734D1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28</w:t>
            </w:r>
          </w:p>
        </w:tc>
      </w:tr>
      <w:tr w:rsidR="00220BC4" w:rsidRPr="005705F8" w:rsidTr="00FB12CA">
        <w:tc>
          <w:tcPr>
            <w:tcW w:w="1844" w:type="dxa"/>
          </w:tcPr>
          <w:p w:rsidR="00220BC4" w:rsidRPr="00A35E1C" w:rsidRDefault="00220BC4" w:rsidP="00734D10">
            <w:pPr>
              <w:jc w:val="both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Versenyszámok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220BC4" w:rsidRDefault="00220BC4" w:rsidP="00734D10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58" w:type="dxa"/>
            <w:tcBorders>
              <w:left w:val="single" w:sz="12" w:space="0" w:color="auto"/>
            </w:tcBorders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AR M</w:t>
            </w:r>
          </w:p>
        </w:tc>
        <w:tc>
          <w:tcPr>
            <w:tcW w:w="689" w:type="dxa"/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R3P M</w:t>
            </w:r>
          </w:p>
        </w:tc>
        <w:tc>
          <w:tcPr>
            <w:tcW w:w="554" w:type="dxa"/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AP M</w:t>
            </w:r>
          </w:p>
        </w:tc>
        <w:tc>
          <w:tcPr>
            <w:tcW w:w="609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RFP</w:t>
            </w:r>
            <w:r w:rsidR="00C87141">
              <w:rPr>
                <w:rFonts w:cstheme="minorHAnsi"/>
                <w:color w:val="000000" w:themeColor="text1"/>
                <w:sz w:val="12"/>
                <w:szCs w:val="12"/>
              </w:rPr>
              <w:t xml:space="preserve"> M</w:t>
            </w:r>
          </w:p>
        </w:tc>
        <w:tc>
          <w:tcPr>
            <w:tcW w:w="625" w:type="dxa"/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TR M</w:t>
            </w:r>
          </w:p>
        </w:tc>
        <w:tc>
          <w:tcPr>
            <w:tcW w:w="616" w:type="dxa"/>
            <w:tcBorders>
              <w:right w:val="single" w:sz="12" w:space="0" w:color="auto"/>
            </w:tcBorders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SK M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AR </w:t>
            </w:r>
            <w:r w:rsidR="00220BC4" w:rsidRPr="005705F8">
              <w:rPr>
                <w:rFonts w:cstheme="minorHAnsi"/>
                <w:color w:val="000000" w:themeColor="text1"/>
                <w:sz w:val="12"/>
                <w:szCs w:val="12"/>
              </w:rPr>
              <w:t>W</w:t>
            </w:r>
          </w:p>
        </w:tc>
        <w:tc>
          <w:tcPr>
            <w:tcW w:w="616" w:type="dxa"/>
          </w:tcPr>
          <w:p w:rsidR="00220BC4" w:rsidRPr="005705F8" w:rsidRDefault="00C87141" w:rsidP="00C87141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>R3P W</w:t>
            </w:r>
          </w:p>
        </w:tc>
        <w:tc>
          <w:tcPr>
            <w:tcW w:w="696" w:type="dxa"/>
          </w:tcPr>
          <w:p w:rsidR="00220BC4" w:rsidRPr="005705F8" w:rsidRDefault="00220BC4" w:rsidP="00C87141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AP</w:t>
            </w:r>
            <w:r w:rsidR="00C87141">
              <w:rPr>
                <w:rFonts w:cstheme="minorHAnsi"/>
                <w:color w:val="000000" w:themeColor="text1"/>
                <w:sz w:val="12"/>
                <w:szCs w:val="12"/>
              </w:rPr>
              <w:t xml:space="preserve"> </w:t>
            </w: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W</w:t>
            </w:r>
          </w:p>
        </w:tc>
        <w:tc>
          <w:tcPr>
            <w:tcW w:w="574" w:type="dxa"/>
          </w:tcPr>
          <w:p w:rsidR="00220BC4" w:rsidRPr="005705F8" w:rsidRDefault="00220BC4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 w:rsidRPr="005705F8">
              <w:rPr>
                <w:rFonts w:cstheme="minorHAnsi"/>
                <w:color w:val="000000" w:themeColor="text1"/>
                <w:sz w:val="12"/>
                <w:szCs w:val="12"/>
              </w:rPr>
              <w:t>SP</w:t>
            </w:r>
            <w:r w:rsidR="00C87141">
              <w:rPr>
                <w:rFonts w:cstheme="minorHAnsi"/>
                <w:color w:val="000000" w:themeColor="text1"/>
                <w:sz w:val="12"/>
                <w:szCs w:val="12"/>
              </w:rPr>
              <w:t xml:space="preserve"> W</w:t>
            </w:r>
          </w:p>
        </w:tc>
        <w:tc>
          <w:tcPr>
            <w:tcW w:w="577" w:type="dxa"/>
          </w:tcPr>
          <w:p w:rsidR="00220BC4" w:rsidRPr="005705F8" w:rsidRDefault="00C87141" w:rsidP="00734D10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TR </w:t>
            </w:r>
            <w:r w:rsidR="00220BC4" w:rsidRPr="005705F8">
              <w:rPr>
                <w:rFonts w:cstheme="minorHAnsi"/>
                <w:color w:val="000000" w:themeColor="text1"/>
                <w:sz w:val="12"/>
                <w:szCs w:val="12"/>
              </w:rPr>
              <w:t>W</w:t>
            </w: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220BC4" w:rsidRPr="005705F8" w:rsidRDefault="00C87141" w:rsidP="00C87141">
            <w:pPr>
              <w:jc w:val="center"/>
              <w:rPr>
                <w:rFonts w:cstheme="minorHAnsi"/>
                <w:color w:val="000000" w:themeColor="text1"/>
                <w:sz w:val="12"/>
                <w:szCs w:val="12"/>
              </w:rPr>
            </w:pPr>
            <w:r>
              <w:rPr>
                <w:rFonts w:cstheme="minorHAnsi"/>
                <w:color w:val="000000" w:themeColor="text1"/>
                <w:sz w:val="12"/>
                <w:szCs w:val="12"/>
              </w:rPr>
              <w:t xml:space="preserve">SK </w:t>
            </w:r>
            <w:r w:rsidR="00220BC4" w:rsidRPr="005705F8">
              <w:rPr>
                <w:rFonts w:cstheme="minorHAnsi"/>
                <w:color w:val="000000" w:themeColor="text1"/>
                <w:sz w:val="12"/>
                <w:szCs w:val="12"/>
              </w:rPr>
              <w:t>W</w:t>
            </w:r>
          </w:p>
        </w:tc>
      </w:tr>
    </w:tbl>
    <w:p w:rsidR="004D343D" w:rsidRDefault="004D343D" w:rsidP="00D90B80">
      <w:pPr>
        <w:spacing w:after="120"/>
        <w:jc w:val="both"/>
        <w:rPr>
          <w:rFonts w:cstheme="minorHAnsi"/>
          <w:color w:val="000000" w:themeColor="text1"/>
        </w:rPr>
      </w:pPr>
    </w:p>
    <w:p w:rsidR="0010204B" w:rsidRDefault="0010204B" w:rsidP="00D90B80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Egy (1) versenyző csak egy (1) kvótahelyet szerezhet nemzeti olimpiai bizottságának</w:t>
      </w:r>
      <w:r w:rsidR="000E1D31">
        <w:rPr>
          <w:rFonts w:cstheme="minorHAnsi"/>
          <w:color w:val="000000" w:themeColor="text1"/>
        </w:rPr>
        <w:t xml:space="preserve"> (NOC)</w:t>
      </w:r>
      <w:r>
        <w:rPr>
          <w:rFonts w:cstheme="minorHAnsi"/>
          <w:color w:val="000000" w:themeColor="text1"/>
        </w:rPr>
        <w:t xml:space="preserve">. Ez alól kivételt képeznek a </w:t>
      </w:r>
      <w:r w:rsidR="00C87141">
        <w:rPr>
          <w:rFonts w:cstheme="minorHAnsi"/>
          <w:color w:val="000000" w:themeColor="text1"/>
        </w:rPr>
        <w:t xml:space="preserve">világranglistáról szerzett </w:t>
      </w:r>
      <w:r>
        <w:rPr>
          <w:rFonts w:cstheme="minorHAnsi"/>
          <w:color w:val="000000" w:themeColor="text1"/>
        </w:rPr>
        <w:t>kvót</w:t>
      </w:r>
      <w:r w:rsidR="00C87141">
        <w:rPr>
          <w:rFonts w:cstheme="minorHAnsi"/>
          <w:color w:val="000000" w:themeColor="text1"/>
        </w:rPr>
        <w:t>ahelyek, amelyeket</w:t>
      </w:r>
      <w:r>
        <w:rPr>
          <w:rFonts w:cstheme="minorHAnsi"/>
          <w:color w:val="000000" w:themeColor="text1"/>
        </w:rPr>
        <w:t xml:space="preserve"> a</w:t>
      </w:r>
      <w:r w:rsidR="000E1D31">
        <w:rPr>
          <w:rFonts w:cstheme="minorHAnsi"/>
          <w:color w:val="000000" w:themeColor="text1"/>
        </w:rPr>
        <w:t xml:space="preserve">z </w:t>
      </w:r>
      <w:r w:rsidR="00C87141">
        <w:rPr>
          <w:rFonts w:cstheme="minorHAnsi"/>
          <w:color w:val="000000" w:themeColor="text1"/>
        </w:rPr>
        <w:t>érintett egyéni versenyzők kapják, ezen az adott nemzeti olimpiai bizottság nem változtathat</w:t>
      </w:r>
      <w:r>
        <w:rPr>
          <w:rFonts w:cstheme="minorHAnsi"/>
          <w:color w:val="000000" w:themeColor="text1"/>
        </w:rPr>
        <w:t>.</w:t>
      </w:r>
    </w:p>
    <w:p w:rsidR="00C87141" w:rsidRDefault="00C87141" w:rsidP="00D90B80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2024. június 9-én érvényes világranglista alapján fognak kiosztani egy (1) kvótahelyet valamennyi egyéni versenyszámban. </w:t>
      </w:r>
      <w:r w:rsidR="00501516">
        <w:rPr>
          <w:rFonts w:cstheme="minorHAnsi"/>
          <w:color w:val="000000" w:themeColor="text1"/>
        </w:rPr>
        <w:t xml:space="preserve">A világranglistáról a kvótát az a legmagasabban rangsorolt versenyző kapja, aki még egy számban sem szerzett kvalifikációt továbbá feltételezve, hogy az adott számban az érintett versenyző nemzeti olimpiai bizottsága nem rendelkezik egynél (1) több kvótával.  </w:t>
      </w:r>
    </w:p>
    <w:p w:rsidR="0010204B" w:rsidRDefault="00CD74DE" w:rsidP="00D90B80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Ha </w:t>
      </w:r>
      <w:r w:rsidR="00501516">
        <w:rPr>
          <w:rFonts w:cstheme="minorHAnsi"/>
          <w:color w:val="000000" w:themeColor="text1"/>
        </w:rPr>
        <w:t xml:space="preserve">egy arra kijelölt ISSF Bajnokságon </w:t>
      </w:r>
      <w:r>
        <w:rPr>
          <w:rFonts w:cstheme="minorHAnsi"/>
          <w:color w:val="000000" w:themeColor="text1"/>
        </w:rPr>
        <w:t>egyéni versenyszámban olyan versenyző végez kvó</w:t>
      </w:r>
      <w:r w:rsidR="00501516">
        <w:rPr>
          <w:rFonts w:cstheme="minorHAnsi"/>
          <w:color w:val="000000" w:themeColor="text1"/>
        </w:rPr>
        <w:t>tát érő helyen, aki korábban más</w:t>
      </w:r>
      <w:r>
        <w:rPr>
          <w:rFonts w:cstheme="minorHAnsi"/>
          <w:color w:val="000000" w:themeColor="text1"/>
        </w:rPr>
        <w:t xml:space="preserve"> egyéni számban már szerzett kvótát, akkor a kvótát a sorrendben közvetlenül utána következő versenyző kapja. Ugyanez </w:t>
      </w:r>
      <w:r w:rsidR="005B2C21">
        <w:rPr>
          <w:rFonts w:cstheme="minorHAnsi"/>
          <w:color w:val="000000" w:themeColor="text1"/>
        </w:rPr>
        <w:t xml:space="preserve">a szabály </w:t>
      </w:r>
      <w:r>
        <w:rPr>
          <w:rFonts w:cstheme="minorHAnsi"/>
          <w:color w:val="000000" w:themeColor="text1"/>
        </w:rPr>
        <w:t xml:space="preserve">érvényes abban az esetben is, ha a versenyző nemzete már kimerítette az arra a számra megállapított maximális kvótaszámot.  </w:t>
      </w:r>
    </w:p>
    <w:p w:rsidR="00CD74DE" w:rsidRDefault="005B2C21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Egy (1) nemzeti olimpiai bizottság egy (1) kijelölt ISSF Bajnokságon egyéni számonként csak egy (1) kvótát szerezhet.</w:t>
      </w:r>
    </w:p>
    <w:p w:rsidR="005B2C21" w:rsidRDefault="005B2C21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Valamennyi egyéni versenyszám alapversenyből és döntőből áll. </w:t>
      </w:r>
      <w:r w:rsidR="00B93402">
        <w:rPr>
          <w:rStyle w:val="Hiperhivatkozs"/>
          <w:color w:val="auto"/>
          <w:u w:val="none"/>
        </w:rPr>
        <w:t>A döntőt a döntő pályán kell rendezni, amelyben az alapverseny első 8 (nyolc) helyezettje vesz részt és itt dől el az érmek sorsa is. Kvótahelyet csak a döntőben elért helyezéssel lehet szerezni.</w:t>
      </w:r>
    </w:p>
    <w:p w:rsidR="00B93402" w:rsidRDefault="00B93402" w:rsidP="00D90B80">
      <w:pPr>
        <w:spacing w:after="120"/>
        <w:jc w:val="both"/>
        <w:rPr>
          <w:rStyle w:val="Hiperhivatkozs"/>
          <w:color w:val="auto"/>
          <w:u w:val="none"/>
        </w:rPr>
      </w:pPr>
    </w:p>
    <w:p w:rsidR="00B93402" w:rsidRDefault="00B93402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Egy egyéni számban kvótával rendelkező versenyző jogosult arra, hogy egy másik versenyszámban is induljon, feltéve, hogy megfelel a részvétellel kapcsolatos, C. részben rögzített előírásoknak és a maximális részvételre vonatkozó szabály a másik versenyszámban is érvényesül. Ezt a jogot az </w:t>
      </w:r>
      <w:r w:rsidR="00B5528A">
        <w:rPr>
          <w:rStyle w:val="Hiperhivatkozs"/>
          <w:color w:val="auto"/>
          <w:u w:val="none"/>
        </w:rPr>
        <w:t xml:space="preserve">érintett </w:t>
      </w:r>
      <w:r>
        <w:rPr>
          <w:rStyle w:val="Hiperhivatkozs"/>
          <w:color w:val="auto"/>
          <w:u w:val="none"/>
        </w:rPr>
        <w:t xml:space="preserve">egyéni versenyző és nem a nemzeti olimpiai bizottság kapja.  </w:t>
      </w:r>
    </w:p>
    <w:p w:rsidR="00B93402" w:rsidRDefault="00B93402" w:rsidP="00D90B80">
      <w:pPr>
        <w:spacing w:after="120"/>
        <w:jc w:val="both"/>
        <w:rPr>
          <w:rStyle w:val="Hiperhivatkozs"/>
          <w:b/>
          <w:color w:val="auto"/>
          <w:u w:val="none"/>
        </w:rPr>
      </w:pPr>
      <w:r>
        <w:rPr>
          <w:rStyle w:val="Hiperhivatkozs"/>
          <w:b/>
          <w:color w:val="auto"/>
          <w:u w:val="none"/>
        </w:rPr>
        <w:t>Vegyes csapatok</w:t>
      </w:r>
    </w:p>
    <w:p w:rsidR="00B93402" w:rsidRDefault="00494AA4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A vegyes csapatokat v</w:t>
      </w:r>
      <w:r w:rsidR="00B5528A">
        <w:rPr>
          <w:rStyle w:val="Hiperhivatkozs"/>
          <w:color w:val="auto"/>
          <w:u w:val="none"/>
        </w:rPr>
        <w:t xml:space="preserve">alamennyi vegyes csapat versenyszámban </w:t>
      </w:r>
      <w:r w:rsidR="00157934">
        <w:rPr>
          <w:rStyle w:val="Hiperhivatkozs"/>
          <w:color w:val="auto"/>
          <w:u w:val="none"/>
        </w:rPr>
        <w:t xml:space="preserve">csak olyan </w:t>
      </w:r>
      <w:r w:rsidR="00B5528A">
        <w:rPr>
          <w:rStyle w:val="Hiperhivatkozs"/>
          <w:color w:val="auto"/>
          <w:u w:val="none"/>
        </w:rPr>
        <w:t>versenyzők alkot</w:t>
      </w:r>
      <w:r w:rsidR="00157934">
        <w:rPr>
          <w:rStyle w:val="Hiperhivatkozs"/>
          <w:color w:val="auto"/>
          <w:u w:val="none"/>
        </w:rPr>
        <w:t>hat</w:t>
      </w:r>
      <w:r w:rsidR="00B5528A">
        <w:rPr>
          <w:rStyle w:val="Hiperhivatkozs"/>
          <w:color w:val="auto"/>
          <w:u w:val="none"/>
        </w:rPr>
        <w:t>ják, akik egyéni versenyszámokban kvalifikációt szereztek</w:t>
      </w:r>
      <w:r w:rsidR="00157934">
        <w:rPr>
          <w:rStyle w:val="Hiperhivatkozs"/>
          <w:color w:val="auto"/>
          <w:u w:val="none"/>
        </w:rPr>
        <w:t xml:space="preserve"> és ott indulhatnak. </w:t>
      </w:r>
    </w:p>
    <w:p w:rsidR="00531ACE" w:rsidRDefault="00157934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Abban az esetben, ha a </w:t>
      </w:r>
      <w:proofErr w:type="gramStart"/>
      <w:r>
        <w:rPr>
          <w:rStyle w:val="Hiperhivatkozs"/>
          <w:color w:val="auto"/>
          <w:u w:val="none"/>
        </w:rPr>
        <w:t>légpuska</w:t>
      </w:r>
      <w:proofErr w:type="gramEnd"/>
      <w:r>
        <w:rPr>
          <w:rStyle w:val="Hiperhivatkozs"/>
          <w:color w:val="auto"/>
          <w:u w:val="none"/>
        </w:rPr>
        <w:t xml:space="preserve"> ill. légpisztoly vegyes csapat versenyszámban a nevezett csapatok létszáma nagyobb, mint az egy (1) kvalifikációs sorozatra rendelkezésre álló lőállások száma, a</w:t>
      </w:r>
      <w:r w:rsidR="00494AA4">
        <w:rPr>
          <w:rStyle w:val="Hiperhivatkozs"/>
          <w:color w:val="auto"/>
          <w:u w:val="none"/>
        </w:rPr>
        <w:t>z olimpiai kvalifikációs rang</w:t>
      </w:r>
      <w:r>
        <w:rPr>
          <w:rStyle w:val="Hiperhivatkozs"/>
          <w:color w:val="auto"/>
          <w:u w:val="none"/>
        </w:rPr>
        <w:t>listát</w:t>
      </w:r>
      <w:r w:rsidR="00494AA4">
        <w:rPr>
          <w:rStyle w:val="Hiperhivatkozs"/>
          <w:color w:val="auto"/>
          <w:u w:val="none"/>
        </w:rPr>
        <w:t xml:space="preserve"> (QROG)</w:t>
      </w:r>
      <w:r>
        <w:rPr>
          <w:rStyle w:val="Hiperhivatkozs"/>
          <w:color w:val="auto"/>
          <w:u w:val="none"/>
        </w:rPr>
        <w:t xml:space="preserve"> kell alkalmazni a vég</w:t>
      </w:r>
      <w:r w:rsidR="00531ACE">
        <w:rPr>
          <w:rStyle w:val="Hiperhivatkozs"/>
          <w:color w:val="auto"/>
          <w:u w:val="none"/>
        </w:rPr>
        <w:t>ső rajtlista összeállításához oly módon, hogy a 2024. június 9-i listán szereplő versenyzők adott számban (10m légpuska vagy légpisztoly) összeadott ranglista pontjait kell figyelembe venni.</w:t>
      </w:r>
    </w:p>
    <w:p w:rsidR="00531ACE" w:rsidRDefault="00531ACE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Ha a holtverseny továbbra is fennáll, az a vegyes csapat élvez előnyt, amelynek tagja (akár férfi, akár nő) az adott vegyes csapat versenyszám egyéni számában a legtöbb ponttal rendelkezik a 2024. június 9-i ranglistán.</w:t>
      </w:r>
    </w:p>
    <w:p w:rsidR="00531ACE" w:rsidRDefault="00531ACE" w:rsidP="00D90B80">
      <w:pPr>
        <w:spacing w:after="120"/>
        <w:jc w:val="both"/>
        <w:rPr>
          <w:rStyle w:val="Hiperhivatkozs"/>
          <w:color w:val="auto"/>
          <w:u w:val="none"/>
        </w:rPr>
      </w:pPr>
      <w:proofErr w:type="spellStart"/>
      <w:r>
        <w:rPr>
          <w:rStyle w:val="Hiperhivatkozs"/>
          <w:color w:val="auto"/>
          <w:u w:val="none"/>
        </w:rPr>
        <w:t>Skeet</w:t>
      </w:r>
      <w:proofErr w:type="spellEnd"/>
      <w:r>
        <w:rPr>
          <w:rStyle w:val="Hiperhivatkozs"/>
          <w:color w:val="auto"/>
          <w:u w:val="none"/>
        </w:rPr>
        <w:t xml:space="preserve"> vegyes csapat versenyszámban a résztvevő csapatok száma tizennyolc (18).</w:t>
      </w:r>
    </w:p>
    <w:p w:rsidR="00157934" w:rsidRPr="00B5528A" w:rsidRDefault="00531ACE" w:rsidP="00D90B80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Abban az esetben, ha a </w:t>
      </w:r>
      <w:proofErr w:type="spellStart"/>
      <w:r>
        <w:rPr>
          <w:rStyle w:val="Hiperhivatkozs"/>
          <w:color w:val="auto"/>
          <w:u w:val="none"/>
        </w:rPr>
        <w:t>skeet</w:t>
      </w:r>
      <w:proofErr w:type="spellEnd"/>
      <w:r>
        <w:rPr>
          <w:rStyle w:val="Hiperhivatkozs"/>
          <w:color w:val="auto"/>
          <w:u w:val="none"/>
        </w:rPr>
        <w:t xml:space="preserve"> vegyes csapat versenyszámba nevezett csapatok száma meghaladja a tizennyolcat (18), </w:t>
      </w:r>
      <w:proofErr w:type="gramStart"/>
      <w:r>
        <w:rPr>
          <w:rStyle w:val="Hiperhivatkozs"/>
          <w:color w:val="auto"/>
          <w:u w:val="none"/>
        </w:rPr>
        <w:t>a</w:t>
      </w:r>
      <w:proofErr w:type="gramEnd"/>
      <w:r>
        <w:rPr>
          <w:rStyle w:val="Hiperhivatkozs"/>
          <w:color w:val="auto"/>
          <w:u w:val="none"/>
        </w:rPr>
        <w:t xml:space="preserve"> </w:t>
      </w:r>
      <w:proofErr w:type="spellStart"/>
      <w:r>
        <w:rPr>
          <w:rStyle w:val="Hiperhivatkozs"/>
          <w:color w:val="auto"/>
          <w:u w:val="none"/>
        </w:rPr>
        <w:t>a</w:t>
      </w:r>
      <w:proofErr w:type="spellEnd"/>
      <w:r>
        <w:rPr>
          <w:rStyle w:val="Hiperhivatkozs"/>
          <w:color w:val="auto"/>
          <w:u w:val="none"/>
        </w:rPr>
        <w:t xml:space="preserve"> 2024. június 9-én érvényes olimpiai kvalifikációs ranglistát </w:t>
      </w:r>
      <w:r w:rsidR="00494AA4">
        <w:rPr>
          <w:rStyle w:val="Hiperhivatkozs"/>
          <w:color w:val="auto"/>
          <w:u w:val="none"/>
        </w:rPr>
        <w:t xml:space="preserve">(QROG) </w:t>
      </w:r>
      <w:r>
        <w:rPr>
          <w:rStyle w:val="Hiperhivatkozs"/>
          <w:color w:val="auto"/>
          <w:u w:val="none"/>
        </w:rPr>
        <w:t xml:space="preserve">kell alkalmazni oly módon, hogy a vegyes csapat két tagjának </w:t>
      </w:r>
      <w:proofErr w:type="spellStart"/>
      <w:r>
        <w:rPr>
          <w:rStyle w:val="Hiperhivatkozs"/>
          <w:color w:val="auto"/>
          <w:u w:val="none"/>
        </w:rPr>
        <w:t>skeet</w:t>
      </w:r>
      <w:proofErr w:type="spellEnd"/>
      <w:r>
        <w:rPr>
          <w:rStyle w:val="Hiperhivatkozs"/>
          <w:color w:val="auto"/>
          <w:u w:val="none"/>
        </w:rPr>
        <w:t xml:space="preserve"> egyéni számban elért ranglista pontjait össze kell adni.  </w:t>
      </w:r>
    </w:p>
    <w:p w:rsidR="00494AA4" w:rsidRDefault="00494AA4" w:rsidP="00494AA4">
      <w:pPr>
        <w:spacing w:after="12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Ha a holtverseny továbbra is fennáll, az a vegyes csapat élvez előnyt, amelynek tagja (akár férfi, akár nő) az adott vegyes csapat versenyszám egyéni számában a legtöbb ponttal rendelkezik a 2024. június 9-i ranglistán.</w:t>
      </w:r>
    </w:p>
    <w:p w:rsidR="000A0921" w:rsidRDefault="000A0921" w:rsidP="00FD75DF">
      <w:pPr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4056" w:rsidTr="00494AA4">
        <w:tc>
          <w:tcPr>
            <w:tcW w:w="9067" w:type="dxa"/>
            <w:shd w:val="clear" w:color="auto" w:fill="0070C0"/>
          </w:tcPr>
          <w:p w:rsidR="00B64056" w:rsidRDefault="00B64056" w:rsidP="009B725A">
            <w:pPr>
              <w:jc w:val="both"/>
              <w:rPr>
                <w:b/>
                <w:color w:val="FFFFFF" w:themeColor="background1"/>
              </w:rPr>
            </w:pPr>
          </w:p>
          <w:p w:rsidR="00B64056" w:rsidRPr="00E144C7" w:rsidRDefault="00E144C7" w:rsidP="00494AA4">
            <w:pPr>
              <w:shd w:val="clear" w:color="auto" w:fill="0070C0"/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E144C7">
              <w:rPr>
                <w:b/>
                <w:i/>
                <w:color w:val="FFFFFF" w:themeColor="background1"/>
                <w:sz w:val="24"/>
                <w:szCs w:val="24"/>
              </w:rPr>
              <w:t>D.</w:t>
            </w:r>
            <w:proofErr w:type="gramStart"/>
            <w:r w:rsidRPr="00E144C7">
              <w:rPr>
                <w:b/>
                <w:i/>
                <w:color w:val="FFFFFF" w:themeColor="background1"/>
                <w:sz w:val="24"/>
                <w:szCs w:val="24"/>
              </w:rPr>
              <w:t xml:space="preserve">2  </w:t>
            </w:r>
            <w:r w:rsidR="00B64056" w:rsidRPr="00E144C7">
              <w:rPr>
                <w:b/>
                <w:i/>
                <w:color w:val="FFFFFF" w:themeColor="background1"/>
                <w:sz w:val="24"/>
                <w:szCs w:val="24"/>
              </w:rPr>
              <w:t>RENDEZŐ</w:t>
            </w:r>
            <w:proofErr w:type="gramEnd"/>
            <w:r w:rsidR="00B64056" w:rsidRPr="00E144C7">
              <w:rPr>
                <w:b/>
                <w:i/>
                <w:color w:val="FFFFFF" w:themeColor="background1"/>
                <w:sz w:val="24"/>
                <w:szCs w:val="24"/>
              </w:rPr>
              <w:t xml:space="preserve"> ORSZÁG SZÁMÁRA FENNTARTOTT HELYEK</w:t>
            </w:r>
          </w:p>
          <w:p w:rsidR="00B64056" w:rsidRDefault="00B64056" w:rsidP="009B725A">
            <w:pPr>
              <w:jc w:val="both"/>
              <w:rPr>
                <w:b/>
              </w:rPr>
            </w:pPr>
          </w:p>
        </w:tc>
      </w:tr>
    </w:tbl>
    <w:p w:rsidR="00B64056" w:rsidRDefault="00B64056" w:rsidP="00B64056">
      <w:pPr>
        <w:jc w:val="both"/>
        <w:rPr>
          <w:b/>
        </w:rPr>
      </w:pPr>
    </w:p>
    <w:p w:rsidR="00B64056" w:rsidRDefault="00B64056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rendező ország </w:t>
      </w:r>
      <w:r w:rsidR="00494AA4">
        <w:rPr>
          <w:rFonts w:cstheme="minorHAnsi"/>
          <w:color w:val="000000" w:themeColor="text1"/>
        </w:rPr>
        <w:t xml:space="preserve">valamennyi egyéni versenyszámban automatikusan egy (1) férfi és egy (1) női kvótát kap feltéve, hogy versenyzői megfelelnek a jelen dokumentum C. részében rögzített részvételi feltételeknek. </w:t>
      </w:r>
    </w:p>
    <w:p w:rsidR="00224DBB" w:rsidRDefault="00B64056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rendező részére fenntartott helyek csak abban az esetben kerülnek felhasználásra, ha a rendező ország a kvalifikációs időszak alatt </w:t>
      </w:r>
      <w:r w:rsidR="00494AA4">
        <w:rPr>
          <w:rFonts w:cstheme="minorHAnsi"/>
          <w:color w:val="000000" w:themeColor="text1"/>
        </w:rPr>
        <w:t xml:space="preserve">az </w:t>
      </w:r>
      <w:r>
        <w:rPr>
          <w:rFonts w:cstheme="minorHAnsi"/>
          <w:color w:val="000000" w:themeColor="text1"/>
        </w:rPr>
        <w:t xml:space="preserve">adott számokban nem szerzett kvótát. </w:t>
      </w:r>
    </w:p>
    <w:p w:rsidR="00494AA4" w:rsidRDefault="00494AA4" w:rsidP="00B64056">
      <w:pPr>
        <w:spacing w:after="120"/>
        <w:jc w:val="both"/>
        <w:rPr>
          <w:rFonts w:cstheme="minorHAnsi"/>
          <w:b/>
          <w:color w:val="000000" w:themeColor="text1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4DBB" w:rsidTr="00494AA4">
        <w:tc>
          <w:tcPr>
            <w:tcW w:w="9067" w:type="dxa"/>
            <w:shd w:val="clear" w:color="auto" w:fill="0070C0"/>
          </w:tcPr>
          <w:p w:rsidR="00224DBB" w:rsidRDefault="00224DBB" w:rsidP="009B725A">
            <w:pPr>
              <w:jc w:val="both"/>
              <w:rPr>
                <w:b/>
                <w:color w:val="FFFFFF" w:themeColor="background1"/>
              </w:rPr>
            </w:pPr>
          </w:p>
          <w:p w:rsidR="00224DBB" w:rsidRPr="00E144C7" w:rsidRDefault="00E144C7" w:rsidP="009B725A">
            <w:pPr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E144C7">
              <w:rPr>
                <w:b/>
                <w:i/>
                <w:color w:val="FFFFFF" w:themeColor="background1"/>
                <w:sz w:val="24"/>
                <w:szCs w:val="24"/>
              </w:rPr>
              <w:t>D.</w:t>
            </w:r>
            <w:proofErr w:type="gramStart"/>
            <w:r w:rsidRPr="00E144C7">
              <w:rPr>
                <w:b/>
                <w:i/>
                <w:color w:val="FFFFFF" w:themeColor="background1"/>
                <w:sz w:val="24"/>
                <w:szCs w:val="24"/>
              </w:rPr>
              <w:t xml:space="preserve">3  </w:t>
            </w:r>
            <w:r w:rsidR="00494AA4" w:rsidRPr="00E144C7">
              <w:rPr>
                <w:b/>
                <w:i/>
                <w:color w:val="FFFFFF" w:themeColor="background1"/>
                <w:sz w:val="24"/>
                <w:szCs w:val="24"/>
              </w:rPr>
              <w:t>UNIVERZALITÁSI</w:t>
            </w:r>
            <w:proofErr w:type="gramEnd"/>
            <w:r w:rsidR="00494AA4" w:rsidRPr="00E144C7">
              <w:rPr>
                <w:b/>
                <w:i/>
                <w:color w:val="FFFFFF" w:themeColor="background1"/>
                <w:sz w:val="24"/>
                <w:szCs w:val="24"/>
              </w:rPr>
              <w:t xml:space="preserve"> HELYEK</w:t>
            </w:r>
          </w:p>
          <w:p w:rsidR="00224DBB" w:rsidRDefault="00224DBB" w:rsidP="009B725A">
            <w:pPr>
              <w:jc w:val="both"/>
              <w:rPr>
                <w:b/>
              </w:rPr>
            </w:pPr>
          </w:p>
        </w:tc>
      </w:tr>
    </w:tbl>
    <w:p w:rsidR="00224DBB" w:rsidRDefault="00224DBB" w:rsidP="00B64056">
      <w:pPr>
        <w:spacing w:after="120"/>
        <w:jc w:val="both"/>
        <w:rPr>
          <w:rFonts w:cstheme="minorHAnsi"/>
          <w:b/>
          <w:color w:val="000000" w:themeColor="text1"/>
        </w:rPr>
      </w:pPr>
    </w:p>
    <w:p w:rsidR="00734D10" w:rsidRDefault="00734D10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2024. évi Párizsi Olimpiai Játékokon nemenként 8, összesen tizenhat (16) univerzalitási hely kerül kiosztásra sportlövészetben. </w:t>
      </w:r>
    </w:p>
    <w:p w:rsidR="00224DBB" w:rsidRDefault="00734D10" w:rsidP="001A0B61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2023. október 1-én a Nemzetközi Olimpiai Bizottság (NOB) valamennyi arra jogosult nemzeti olimpiai bizottságot felkéri, hogy legkésőbb 2024. január 15-ig küldjék be az univerzalitási helyekre vonatkozó kérelmeiket. A Háromoldalú Bizottság írásban fogja visszaigazolni a</w:t>
      </w:r>
      <w:r w:rsidR="001A0B61">
        <w:rPr>
          <w:rFonts w:cstheme="minorHAnsi"/>
          <w:color w:val="000000" w:themeColor="text1"/>
        </w:rPr>
        <w:t xml:space="preserve">z érintett nemzeti bizottságnak a hely odaítéléséről szóló döntését a sportág kvalifikációs időszakának </w:t>
      </w:r>
      <w:proofErr w:type="spellStart"/>
      <w:r w:rsidR="001A0B61">
        <w:rPr>
          <w:rFonts w:cstheme="minorHAnsi"/>
          <w:color w:val="000000" w:themeColor="text1"/>
        </w:rPr>
        <w:t>lezárultával</w:t>
      </w:r>
      <w:proofErr w:type="spellEnd"/>
      <w:r w:rsidR="001A0B61">
        <w:rPr>
          <w:rFonts w:cstheme="minorHAnsi"/>
          <w:color w:val="000000" w:themeColor="text1"/>
        </w:rPr>
        <w:t xml:space="preserve">. </w:t>
      </w:r>
    </w:p>
    <w:p w:rsidR="00E144C7" w:rsidRDefault="00E144C7" w:rsidP="00B64056">
      <w:pPr>
        <w:spacing w:after="120"/>
        <w:jc w:val="both"/>
        <w:rPr>
          <w:rFonts w:cstheme="minorHAnsi"/>
          <w:color w:val="000000" w:themeColor="text1"/>
        </w:rPr>
      </w:pPr>
    </w:p>
    <w:p w:rsidR="0022423A" w:rsidRDefault="0022423A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A0B61">
        <w:rPr>
          <w:rFonts w:cstheme="minorHAnsi"/>
          <w:color w:val="000000" w:themeColor="text1"/>
        </w:rPr>
        <w:t>z univerzalitási helyekke</w:t>
      </w:r>
      <w:r>
        <w:rPr>
          <w:rFonts w:cstheme="minorHAnsi"/>
          <w:color w:val="000000" w:themeColor="text1"/>
        </w:rPr>
        <w:t>l kapcsolatban további információ a „</w:t>
      </w:r>
      <w:r>
        <w:rPr>
          <w:rFonts w:cstheme="minorHAnsi"/>
          <w:i/>
          <w:color w:val="000000" w:themeColor="text1"/>
        </w:rPr>
        <w:t>XXX</w:t>
      </w:r>
      <w:r w:rsidR="001A0B61">
        <w:rPr>
          <w:rFonts w:cstheme="minorHAnsi"/>
          <w:i/>
          <w:color w:val="000000" w:themeColor="text1"/>
        </w:rPr>
        <w:t>III. Olimpiai Játékok – 2024</w:t>
      </w:r>
      <w:r>
        <w:rPr>
          <w:rFonts w:cstheme="minorHAnsi"/>
          <w:i/>
          <w:color w:val="000000" w:themeColor="text1"/>
        </w:rPr>
        <w:t xml:space="preserve"> </w:t>
      </w:r>
      <w:r w:rsidR="001A0B61">
        <w:rPr>
          <w:rFonts w:cstheme="minorHAnsi"/>
          <w:i/>
          <w:color w:val="000000" w:themeColor="text1"/>
        </w:rPr>
        <w:t>Párizs</w:t>
      </w:r>
      <w:r>
        <w:rPr>
          <w:rFonts w:cstheme="minorHAnsi"/>
          <w:i/>
          <w:color w:val="000000" w:themeColor="text1"/>
        </w:rPr>
        <w:t xml:space="preserve"> – </w:t>
      </w:r>
      <w:r w:rsidR="001A0B61">
        <w:rPr>
          <w:rFonts w:cstheme="minorHAnsi"/>
          <w:i/>
          <w:color w:val="000000" w:themeColor="text1"/>
        </w:rPr>
        <w:t>Olimpiai Játékok Univerzalitási Helyek</w:t>
      </w:r>
      <w:r>
        <w:rPr>
          <w:rFonts w:cstheme="minorHAnsi"/>
          <w:i/>
          <w:color w:val="000000" w:themeColor="text1"/>
        </w:rPr>
        <w:t xml:space="preserve"> – Odaítélés Eljárási Módja és Szabályai” </w:t>
      </w:r>
      <w:r>
        <w:rPr>
          <w:rFonts w:cstheme="minorHAnsi"/>
          <w:color w:val="000000" w:themeColor="text1"/>
        </w:rPr>
        <w:t>címszó alatt található.</w:t>
      </w:r>
    </w:p>
    <w:p w:rsidR="00E144C7" w:rsidRDefault="00E144C7" w:rsidP="00B64056">
      <w:pPr>
        <w:spacing w:after="120"/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2423A" w:rsidTr="00B35A66">
        <w:tc>
          <w:tcPr>
            <w:tcW w:w="9067" w:type="dxa"/>
            <w:shd w:val="clear" w:color="auto" w:fill="002060"/>
          </w:tcPr>
          <w:p w:rsidR="0022423A" w:rsidRDefault="0022423A" w:rsidP="009B725A">
            <w:pPr>
              <w:jc w:val="both"/>
              <w:rPr>
                <w:b/>
                <w:color w:val="FFFFFF" w:themeColor="background1"/>
              </w:rPr>
            </w:pPr>
          </w:p>
          <w:p w:rsidR="0022423A" w:rsidRPr="009E1876" w:rsidRDefault="0022423A" w:rsidP="00B35A66">
            <w:pPr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 xml:space="preserve">E.     KVÓTAHELYEK VISSZAIGAZOLÁSÁNAK ELJÁRÁSI RENDJE </w:t>
            </w:r>
          </w:p>
          <w:p w:rsidR="0022423A" w:rsidRDefault="0022423A" w:rsidP="009B725A">
            <w:pPr>
              <w:jc w:val="both"/>
              <w:rPr>
                <w:b/>
              </w:rPr>
            </w:pPr>
          </w:p>
        </w:tc>
      </w:tr>
    </w:tbl>
    <w:p w:rsidR="0022423A" w:rsidRDefault="0022423A" w:rsidP="00B64056">
      <w:pPr>
        <w:spacing w:after="120"/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5A66" w:rsidTr="00B35A66">
        <w:tc>
          <w:tcPr>
            <w:tcW w:w="9062" w:type="dxa"/>
            <w:shd w:val="clear" w:color="auto" w:fill="0070C0"/>
          </w:tcPr>
          <w:p w:rsidR="00B35A66" w:rsidRPr="00E144C7" w:rsidRDefault="00B35A66" w:rsidP="00B64056">
            <w:pPr>
              <w:spacing w:after="120"/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144C7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E.1.  KVÓTAHELYEK VISSZAIGAZOLÁSA</w:t>
            </w:r>
          </w:p>
        </w:tc>
      </w:tr>
    </w:tbl>
    <w:p w:rsidR="00B35A66" w:rsidRDefault="00B35A66" w:rsidP="00B64056">
      <w:pPr>
        <w:spacing w:after="120"/>
        <w:jc w:val="both"/>
        <w:rPr>
          <w:rFonts w:cstheme="minorHAnsi"/>
          <w:color w:val="000000" w:themeColor="text1"/>
        </w:rPr>
      </w:pPr>
    </w:p>
    <w:p w:rsidR="00B35A66" w:rsidRDefault="00B35A66" w:rsidP="00B64056">
      <w:pPr>
        <w:spacing w:after="120"/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Olympic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Qualification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Tracker</w:t>
      </w:r>
      <w:proofErr w:type="spellEnd"/>
    </w:p>
    <w:p w:rsidR="00B35A66" w:rsidRDefault="009B392D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</w:t>
      </w:r>
      <w:hyperlink r:id="rId6" w:history="1">
        <w:r w:rsidRPr="00924D06">
          <w:rPr>
            <w:rStyle w:val="Hiperhivatkozs"/>
            <w:rFonts w:cstheme="minorHAnsi"/>
          </w:rPr>
          <w:t>http://www.issf-sports.org/results/og_qualification/quota_places.ashx</w:t>
        </w:r>
      </w:hyperlink>
      <w:r>
        <w:rPr>
          <w:rFonts w:cstheme="minorHAnsi"/>
          <w:color w:val="000000" w:themeColor="text1"/>
        </w:rPr>
        <w:t xml:space="preserve">) </w:t>
      </w:r>
    </w:p>
    <w:p w:rsidR="0022423A" w:rsidRDefault="00B35A66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Az ISSF Olimpiai Kvalifikációs Nyomkövetője (OQT) </w:t>
      </w:r>
      <w:r w:rsidR="009B392D">
        <w:rPr>
          <w:rFonts w:cstheme="minorHAnsi"/>
          <w:color w:val="000000" w:themeColor="text1"/>
        </w:rPr>
        <w:t xml:space="preserve">teszi közzé </w:t>
      </w:r>
      <w:r>
        <w:rPr>
          <w:rFonts w:cstheme="minorHAnsi"/>
          <w:color w:val="000000" w:themeColor="text1"/>
        </w:rPr>
        <w:t>a kvalifikációs időszak alatt az</w:t>
      </w:r>
      <w:r w:rsidR="009B392D">
        <w:rPr>
          <w:rFonts w:cstheme="minorHAnsi"/>
          <w:color w:val="000000" w:themeColor="text1"/>
        </w:rPr>
        <w:t xml:space="preserve"> olimpiai szám</w:t>
      </w:r>
      <w:r>
        <w:rPr>
          <w:rFonts w:cstheme="minorHAnsi"/>
          <w:color w:val="000000" w:themeColor="text1"/>
        </w:rPr>
        <w:t>ok</w:t>
      </w:r>
      <w:r w:rsidR="009B392D">
        <w:rPr>
          <w:rFonts w:cstheme="minorHAnsi"/>
          <w:color w:val="000000" w:themeColor="text1"/>
        </w:rPr>
        <w:t xml:space="preserve"> mindegyikében elért kvóták listáját. A listán szerepel a nemzetenként és versenyszámonként elért kvóták száma. </w:t>
      </w:r>
    </w:p>
    <w:p w:rsidR="009B392D" w:rsidRDefault="009B392D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kvalifikációs időszak végétől számított </w:t>
      </w:r>
      <w:r w:rsidR="00B35A66">
        <w:rPr>
          <w:rFonts w:cstheme="minorHAnsi"/>
          <w:color w:val="000000" w:themeColor="text1"/>
        </w:rPr>
        <w:t>öt napon belül</w:t>
      </w:r>
      <w:r w:rsidR="006E1E21">
        <w:rPr>
          <w:rFonts w:cstheme="minorHAnsi"/>
          <w:color w:val="000000" w:themeColor="text1"/>
        </w:rPr>
        <w:t xml:space="preserve">, de legfeljebb </w:t>
      </w:r>
      <w:r w:rsidR="00B35A66" w:rsidRPr="00B35A66">
        <w:rPr>
          <w:rFonts w:cstheme="minorHAnsi"/>
        </w:rPr>
        <w:t>2024</w:t>
      </w:r>
      <w:r w:rsidRPr="00B35A66">
        <w:rPr>
          <w:rFonts w:cstheme="minorHAnsi"/>
        </w:rPr>
        <w:t xml:space="preserve">. </w:t>
      </w:r>
      <w:r w:rsidR="00B35A66" w:rsidRPr="00B35A66">
        <w:rPr>
          <w:rFonts w:cstheme="minorHAnsi"/>
        </w:rPr>
        <w:t>június 14</w:t>
      </w:r>
      <w:r w:rsidRPr="00B35A66">
        <w:rPr>
          <w:rFonts w:cstheme="minorHAnsi"/>
        </w:rPr>
        <w:t xml:space="preserve">-ig </w:t>
      </w:r>
      <w:r>
        <w:rPr>
          <w:rFonts w:cstheme="minorHAnsi"/>
          <w:color w:val="000000" w:themeColor="text1"/>
        </w:rPr>
        <w:t xml:space="preserve">a kvótahelyek </w:t>
      </w:r>
      <w:r w:rsidR="00B35A66">
        <w:rPr>
          <w:rFonts w:cstheme="minorHAnsi"/>
          <w:color w:val="000000" w:themeColor="text1"/>
        </w:rPr>
        <w:t xml:space="preserve">végső </w:t>
      </w:r>
      <w:r>
        <w:rPr>
          <w:rFonts w:cstheme="minorHAnsi"/>
          <w:color w:val="000000" w:themeColor="text1"/>
        </w:rPr>
        <w:t>l</w:t>
      </w:r>
      <w:r w:rsidR="00B35A66">
        <w:rPr>
          <w:rFonts w:cstheme="minorHAnsi"/>
          <w:color w:val="000000" w:themeColor="text1"/>
        </w:rPr>
        <w:t>istáját megkapja valamennyi nemzeti olimpiai bizottság</w:t>
      </w:r>
      <w:r>
        <w:rPr>
          <w:rFonts w:cstheme="minorHAnsi"/>
          <w:color w:val="000000" w:themeColor="text1"/>
        </w:rPr>
        <w:t xml:space="preserve"> és ISSF tagszövetség. </w:t>
      </w:r>
    </w:p>
    <w:p w:rsidR="00195B1D" w:rsidRDefault="009B392D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Az ISSF </w:t>
      </w:r>
      <w:r w:rsidR="00195B1D">
        <w:rPr>
          <w:rFonts w:cstheme="minorHAnsi"/>
          <w:color w:val="000000" w:themeColor="text1"/>
        </w:rPr>
        <w:t>saját weboldalán (</w:t>
      </w:r>
      <w:hyperlink r:id="rId7" w:history="1">
        <w:r w:rsidR="00195B1D" w:rsidRPr="005C2A2C">
          <w:rPr>
            <w:rStyle w:val="Hiperhivatkozs"/>
            <w:rFonts w:cstheme="minorHAnsi"/>
          </w:rPr>
          <w:t>https://www.issf-sports.org</w:t>
        </w:r>
      </w:hyperlink>
      <w:r w:rsidR="00195B1D">
        <w:rPr>
          <w:rFonts w:cstheme="minorHAnsi"/>
          <w:color w:val="000000" w:themeColor="text1"/>
        </w:rPr>
        <w:t xml:space="preserve">) folyamatosan frissíti a 12 egyéni olimpiai szám Olimpiai Kvalifikációs Ranglistáját (QROG). </w:t>
      </w:r>
    </w:p>
    <w:p w:rsidR="0003084B" w:rsidRDefault="00195B1D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kvalifikációs időszak végétől számított öt napon belül, de legfeljebb 2024. június 14-ig az ISSF </w:t>
      </w:r>
      <w:proofErr w:type="spellStart"/>
      <w:r>
        <w:rPr>
          <w:rFonts w:cstheme="minorHAnsi"/>
          <w:color w:val="000000" w:themeColor="text1"/>
        </w:rPr>
        <w:t>emailben</w:t>
      </w:r>
      <w:proofErr w:type="spellEnd"/>
      <w:r>
        <w:rPr>
          <w:rFonts w:cstheme="minorHAnsi"/>
          <w:color w:val="000000" w:themeColor="text1"/>
        </w:rPr>
        <w:t xml:space="preserve"> tájékoztatja </w:t>
      </w:r>
      <w:r w:rsidR="009B392D">
        <w:rPr>
          <w:rFonts w:cstheme="minorHAnsi"/>
          <w:color w:val="000000" w:themeColor="text1"/>
        </w:rPr>
        <w:t xml:space="preserve">az érintett </w:t>
      </w:r>
      <w:r>
        <w:rPr>
          <w:rFonts w:cstheme="minorHAnsi"/>
          <w:color w:val="000000" w:themeColor="text1"/>
        </w:rPr>
        <w:t xml:space="preserve">nemzeti olimpiai bizottságokat az Olimpiai Kvalifikációs </w:t>
      </w:r>
      <w:proofErr w:type="gramStart"/>
      <w:r>
        <w:rPr>
          <w:rFonts w:cstheme="minorHAnsi"/>
          <w:color w:val="000000" w:themeColor="text1"/>
        </w:rPr>
        <w:t xml:space="preserve">Ranglista </w:t>
      </w:r>
      <w:r w:rsidR="0003084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(</w:t>
      </w:r>
      <w:proofErr w:type="gramEnd"/>
      <w:r>
        <w:rPr>
          <w:rFonts w:cstheme="minorHAnsi"/>
          <w:color w:val="000000" w:themeColor="text1"/>
        </w:rPr>
        <w:t xml:space="preserve">QROG) </w:t>
      </w:r>
      <w:r w:rsidR="0003084B">
        <w:rPr>
          <w:rFonts w:cstheme="minorHAnsi"/>
          <w:color w:val="000000" w:themeColor="text1"/>
        </w:rPr>
        <w:t xml:space="preserve">alapján odaítélt, névre szóló </w:t>
      </w:r>
      <w:r>
        <w:rPr>
          <w:rFonts w:cstheme="minorHAnsi"/>
          <w:color w:val="000000" w:themeColor="text1"/>
        </w:rPr>
        <w:t xml:space="preserve">egyéni </w:t>
      </w:r>
      <w:proofErr w:type="spellStart"/>
      <w:r>
        <w:rPr>
          <w:rFonts w:cstheme="minorHAnsi"/>
          <w:color w:val="000000" w:themeColor="text1"/>
        </w:rPr>
        <w:t>kvótá</w:t>
      </w:r>
      <w:proofErr w:type="spellEnd"/>
      <w:r>
        <w:rPr>
          <w:rFonts w:cstheme="minorHAnsi"/>
          <w:color w:val="000000" w:themeColor="text1"/>
        </w:rPr>
        <w:t>(k)</w:t>
      </w:r>
      <w:proofErr w:type="spellStart"/>
      <w:r>
        <w:rPr>
          <w:rFonts w:cstheme="minorHAnsi"/>
          <w:color w:val="000000" w:themeColor="text1"/>
        </w:rPr>
        <w:t>ról</w:t>
      </w:r>
      <w:proofErr w:type="spellEnd"/>
      <w:r w:rsidR="0003084B">
        <w:rPr>
          <w:rFonts w:cstheme="minorHAnsi"/>
          <w:color w:val="000000" w:themeColor="text1"/>
        </w:rPr>
        <w:t xml:space="preserve">. </w:t>
      </w:r>
    </w:p>
    <w:p w:rsidR="0003084B" w:rsidRPr="00EF67F3" w:rsidRDefault="00195B1D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Az érintett nemzeti olimpiai bizottság</w:t>
      </w:r>
      <w:r w:rsidR="00EF67F3">
        <w:rPr>
          <w:rFonts w:cstheme="minorHAnsi"/>
          <w:color w:val="000000" w:themeColor="text1"/>
        </w:rPr>
        <w:t>ok</w:t>
      </w:r>
      <w:r>
        <w:rPr>
          <w:rFonts w:cstheme="minorHAnsi"/>
          <w:color w:val="000000" w:themeColor="text1"/>
        </w:rPr>
        <w:t>nak</w:t>
      </w:r>
      <w:r w:rsidR="006E1E21">
        <w:rPr>
          <w:rFonts w:cstheme="minorHAnsi"/>
          <w:color w:val="000000" w:themeColor="text1"/>
        </w:rPr>
        <w:t xml:space="preserve"> ezek után </w:t>
      </w:r>
      <w:r w:rsidR="006E1E21" w:rsidRPr="00195B1D">
        <w:rPr>
          <w:rFonts w:cstheme="minorHAnsi"/>
        </w:rPr>
        <w:t>egy (1</w:t>
      </w:r>
      <w:r w:rsidR="0003084B" w:rsidRPr="00195B1D">
        <w:rPr>
          <w:rFonts w:cstheme="minorHAnsi"/>
        </w:rPr>
        <w:t xml:space="preserve">) hét </w:t>
      </w:r>
      <w:r w:rsidR="00EF67F3">
        <w:rPr>
          <w:rFonts w:cstheme="minorHAnsi"/>
          <w:color w:val="000000" w:themeColor="text1"/>
        </w:rPr>
        <w:t>áll rendelkezésükre, hogy e</w:t>
      </w:r>
      <w:r w:rsidR="0003084B">
        <w:rPr>
          <w:rFonts w:cstheme="minorHAnsi"/>
          <w:color w:val="000000" w:themeColor="text1"/>
        </w:rPr>
        <w:t xml:space="preserve"> kvótahelyek </w:t>
      </w:r>
      <w:proofErr w:type="gramStart"/>
      <w:r w:rsidR="0003084B">
        <w:rPr>
          <w:rFonts w:cstheme="minorHAnsi"/>
          <w:color w:val="000000" w:themeColor="text1"/>
        </w:rPr>
        <w:t>felhasználását</w:t>
      </w:r>
      <w:proofErr w:type="gramEnd"/>
      <w:r w:rsidR="0003084B">
        <w:rPr>
          <w:rFonts w:cstheme="minorHAnsi"/>
          <w:color w:val="000000" w:themeColor="text1"/>
        </w:rPr>
        <w:t xml:space="preserve"> ill. a versenyzők ol</w:t>
      </w:r>
      <w:r w:rsidR="00EF67F3">
        <w:rPr>
          <w:rFonts w:cstheme="minorHAnsi"/>
          <w:color w:val="000000" w:themeColor="text1"/>
        </w:rPr>
        <w:t xml:space="preserve">impiai nevezését visszaigazolják, amelyre a </w:t>
      </w:r>
      <w:r w:rsidR="00EF67F3" w:rsidRPr="00EF67F3">
        <w:rPr>
          <w:rFonts w:cstheme="minorHAnsi"/>
          <w:b/>
          <w:color w:val="000000" w:themeColor="text1"/>
        </w:rPr>
        <w:t xml:space="preserve">G. Kvalifikációs </w:t>
      </w:r>
      <w:proofErr w:type="spellStart"/>
      <w:r w:rsidR="00EF67F3" w:rsidRPr="00EF67F3">
        <w:rPr>
          <w:rFonts w:cstheme="minorHAnsi"/>
          <w:b/>
          <w:color w:val="000000" w:themeColor="text1"/>
        </w:rPr>
        <w:t>Időrend</w:t>
      </w:r>
      <w:r w:rsidR="00EF67F3">
        <w:rPr>
          <w:rFonts w:cstheme="minorHAnsi"/>
          <w:color w:val="000000" w:themeColor="text1"/>
        </w:rPr>
        <w:t>-ben</w:t>
      </w:r>
      <w:proofErr w:type="spellEnd"/>
      <w:r w:rsidR="00EF67F3">
        <w:rPr>
          <w:rFonts w:cstheme="minorHAnsi"/>
          <w:color w:val="000000" w:themeColor="text1"/>
        </w:rPr>
        <w:t xml:space="preserve"> foglaltak szerint 2024. június 21-ig van lehetőségük.</w:t>
      </w:r>
    </w:p>
    <w:p w:rsidR="009B392D" w:rsidRDefault="00EF67F3" w:rsidP="00B64056">
      <w:pPr>
        <w:spacing w:after="120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Ha egy nemzeti olimpiai bizottság egy olyan számba </w:t>
      </w:r>
      <w:r w:rsidR="00BD5082">
        <w:rPr>
          <w:rFonts w:cstheme="minorHAnsi"/>
          <w:color w:val="000000" w:themeColor="text1"/>
        </w:rPr>
        <w:t xml:space="preserve">kíván nevezni </w:t>
      </w:r>
      <w:r w:rsidR="0003084B">
        <w:rPr>
          <w:rFonts w:cstheme="minorHAnsi"/>
          <w:color w:val="000000" w:themeColor="text1"/>
        </w:rPr>
        <w:t xml:space="preserve">egy </w:t>
      </w:r>
      <w:proofErr w:type="gramStart"/>
      <w:r w:rsidR="00BD5082">
        <w:rPr>
          <w:rFonts w:cstheme="minorHAnsi"/>
          <w:color w:val="000000" w:themeColor="text1"/>
        </w:rPr>
        <w:t>puska</w:t>
      </w:r>
      <w:proofErr w:type="gramEnd"/>
      <w:r w:rsidR="00BD5082">
        <w:rPr>
          <w:rFonts w:cstheme="minorHAnsi"/>
          <w:color w:val="000000" w:themeColor="text1"/>
        </w:rPr>
        <w:t xml:space="preserve"> ill. pisztoly egyéni számban kvótával és ezzel második indulás lehetőségével rendelkező versenyzőt </w:t>
      </w:r>
      <w:r w:rsidR="0003084B">
        <w:rPr>
          <w:rFonts w:cstheme="minorHAnsi"/>
          <w:color w:val="000000" w:themeColor="text1"/>
        </w:rPr>
        <w:t xml:space="preserve">, amelyben  </w:t>
      </w:r>
      <w:r w:rsidR="00BD5082">
        <w:rPr>
          <w:rFonts w:cstheme="minorHAnsi"/>
          <w:color w:val="000000" w:themeColor="text1"/>
        </w:rPr>
        <w:t xml:space="preserve">már </w:t>
      </w:r>
      <w:r w:rsidR="0003084B">
        <w:rPr>
          <w:rFonts w:cstheme="minorHAnsi"/>
          <w:color w:val="000000" w:themeColor="text1"/>
        </w:rPr>
        <w:t xml:space="preserve">megszerezte a maximális két (2) kvótát, </w:t>
      </w:r>
      <w:r w:rsidR="00C64CAF">
        <w:rPr>
          <w:rFonts w:cstheme="minorHAnsi"/>
          <w:color w:val="000000" w:themeColor="text1"/>
        </w:rPr>
        <w:t xml:space="preserve">akkor a fel nem használt kvótát vissza kell juttatni az ISSF felé </w:t>
      </w:r>
      <w:r w:rsidR="00BD5082">
        <w:rPr>
          <w:rFonts w:cstheme="minorHAnsi"/>
          <w:color w:val="000000" w:themeColor="text1"/>
        </w:rPr>
        <w:t xml:space="preserve">az Olimpiai Kvalifikáció Ranglista (QROG) alapján történő </w:t>
      </w:r>
      <w:r w:rsidR="00C64CAF">
        <w:rPr>
          <w:rFonts w:cstheme="minorHAnsi"/>
          <w:color w:val="000000" w:themeColor="text1"/>
        </w:rPr>
        <w:t>újraelosztás céljából</w:t>
      </w:r>
      <w:r w:rsidR="00BD5082">
        <w:rPr>
          <w:rFonts w:cstheme="minorHAnsi"/>
          <w:color w:val="000000" w:themeColor="text1"/>
        </w:rPr>
        <w:t>.</w:t>
      </w:r>
    </w:p>
    <w:p w:rsidR="00C64CAF" w:rsidRDefault="00C64CAF" w:rsidP="00B64056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Egy NOC/ISSF tagszövetség </w:t>
      </w:r>
      <w:r w:rsidR="0034033A">
        <w:rPr>
          <w:rFonts w:cstheme="minorHAnsi"/>
          <w:color w:val="000000" w:themeColor="text1"/>
        </w:rPr>
        <w:t xml:space="preserve">egy (1) versenyszámban </w:t>
      </w:r>
      <w:proofErr w:type="spellStart"/>
      <w:r w:rsidR="0034033A">
        <w:rPr>
          <w:rFonts w:cstheme="minorHAnsi"/>
          <w:color w:val="000000" w:themeColor="text1"/>
        </w:rPr>
        <w:t>max</w:t>
      </w:r>
      <w:proofErr w:type="spellEnd"/>
      <w:r w:rsidR="0034033A">
        <w:rPr>
          <w:rFonts w:cstheme="minorHAnsi"/>
          <w:color w:val="000000" w:themeColor="text1"/>
        </w:rPr>
        <w:t xml:space="preserve">. egy (1) kvótahely cseréjét kérelmezheti egy másik versenyszám egy (1) kvótájára  </w:t>
      </w:r>
      <w:r w:rsidR="00FB3939">
        <w:rPr>
          <w:rFonts w:cstheme="minorHAnsi"/>
          <w:color w:val="000000" w:themeColor="text1"/>
        </w:rPr>
        <w:t xml:space="preserve">azonos nemen belül feltéve, hogy ez </w:t>
      </w:r>
      <w:proofErr w:type="gramStart"/>
      <w:r w:rsidR="00FB3939">
        <w:rPr>
          <w:rFonts w:cstheme="minorHAnsi"/>
          <w:color w:val="000000" w:themeColor="text1"/>
        </w:rPr>
        <w:t>megoldható</w:t>
      </w:r>
      <w:proofErr w:type="gramEnd"/>
      <w:r w:rsidR="00FB3939">
        <w:rPr>
          <w:rFonts w:cstheme="minorHAnsi"/>
          <w:color w:val="000000" w:themeColor="text1"/>
        </w:rPr>
        <w:t xml:space="preserve"> ill.</w:t>
      </w:r>
      <w:r w:rsidR="009B725A">
        <w:rPr>
          <w:rFonts w:cstheme="minorHAnsi"/>
          <w:color w:val="000000" w:themeColor="text1"/>
        </w:rPr>
        <w:t xml:space="preserve"> az adott NOC nem rendelkezik az adott </w:t>
      </w:r>
      <w:r w:rsidR="00FB3939">
        <w:rPr>
          <w:rFonts w:cstheme="minorHAnsi"/>
          <w:color w:val="000000" w:themeColor="text1"/>
        </w:rPr>
        <w:t xml:space="preserve">számban </w:t>
      </w:r>
      <w:r w:rsidR="009B725A">
        <w:rPr>
          <w:rFonts w:cstheme="minorHAnsi"/>
          <w:color w:val="000000" w:themeColor="text1"/>
        </w:rPr>
        <w:t xml:space="preserve">a </w:t>
      </w:r>
      <w:r w:rsidR="00FB3939">
        <w:rPr>
          <w:rFonts w:cstheme="minorHAnsi"/>
          <w:color w:val="000000" w:themeColor="text1"/>
        </w:rPr>
        <w:t>maximális kvótaszámmal. Ez alól kivételt képeznek a</w:t>
      </w:r>
      <w:r w:rsidR="00EF67F3">
        <w:rPr>
          <w:rFonts w:cstheme="minorHAnsi"/>
          <w:color w:val="000000" w:themeColor="text1"/>
        </w:rPr>
        <w:t>z</w:t>
      </w:r>
      <w:r w:rsidR="00FB3939">
        <w:rPr>
          <w:rFonts w:cstheme="minorHAnsi"/>
          <w:color w:val="000000" w:themeColor="text1"/>
        </w:rPr>
        <w:t xml:space="preserve"> </w:t>
      </w:r>
      <w:r w:rsidR="00EF67F3">
        <w:rPr>
          <w:rFonts w:cstheme="minorHAnsi"/>
          <w:color w:val="000000" w:themeColor="text1"/>
        </w:rPr>
        <w:t>Olimpiai Kvalifikációs Ranglista (QROG) a</w:t>
      </w:r>
      <w:r w:rsidR="00FB3939">
        <w:rPr>
          <w:rFonts w:cstheme="minorHAnsi"/>
          <w:color w:val="000000" w:themeColor="text1"/>
        </w:rPr>
        <w:t xml:space="preserve">lapján odaítélt kvóták.  </w:t>
      </w:r>
      <w:r w:rsidR="009B725A">
        <w:rPr>
          <w:rFonts w:cstheme="minorHAnsi"/>
          <w:color w:val="000000" w:themeColor="text1"/>
        </w:rPr>
        <w:t xml:space="preserve">A kvótahelyek cseréjére vonatkozó </w:t>
      </w:r>
      <w:proofErr w:type="gramStart"/>
      <w:r w:rsidR="009B725A">
        <w:rPr>
          <w:rFonts w:cstheme="minorHAnsi"/>
          <w:color w:val="000000" w:themeColor="text1"/>
        </w:rPr>
        <w:t>k</w:t>
      </w:r>
      <w:r w:rsidR="006E1E21">
        <w:rPr>
          <w:rFonts w:cstheme="minorHAnsi"/>
          <w:color w:val="000000" w:themeColor="text1"/>
        </w:rPr>
        <w:t>érelmeket  legkésőbb</w:t>
      </w:r>
      <w:proofErr w:type="gramEnd"/>
      <w:r w:rsidR="006E1E21">
        <w:rPr>
          <w:rFonts w:cstheme="minorHAnsi"/>
          <w:color w:val="000000" w:themeColor="text1"/>
        </w:rPr>
        <w:t xml:space="preserve"> </w:t>
      </w:r>
      <w:r w:rsidR="00EF67F3">
        <w:rPr>
          <w:rFonts w:cstheme="minorHAnsi"/>
        </w:rPr>
        <w:t>2024</w:t>
      </w:r>
      <w:r w:rsidR="006E1E21" w:rsidRPr="00EF67F3">
        <w:rPr>
          <w:rFonts w:cstheme="minorHAnsi"/>
        </w:rPr>
        <w:t xml:space="preserve">. június </w:t>
      </w:r>
      <w:r w:rsidR="00EF67F3">
        <w:rPr>
          <w:rFonts w:cstheme="minorHAnsi"/>
        </w:rPr>
        <w:t>24</w:t>
      </w:r>
      <w:r w:rsidR="006E1E21" w:rsidRPr="00EF67F3">
        <w:rPr>
          <w:rFonts w:cstheme="minorHAnsi"/>
        </w:rPr>
        <w:t xml:space="preserve">-ig </w:t>
      </w:r>
      <w:r w:rsidR="009B725A">
        <w:rPr>
          <w:rFonts w:cstheme="minorHAnsi"/>
          <w:color w:val="000000" w:themeColor="text1"/>
        </w:rPr>
        <w:t>kell eljuttatni az ISSF részére.</w:t>
      </w:r>
    </w:p>
    <w:p w:rsidR="00BD5082" w:rsidRDefault="00BD5082" w:rsidP="00B64056">
      <w:pPr>
        <w:spacing w:after="120"/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5082" w:rsidTr="009D6042">
        <w:tc>
          <w:tcPr>
            <w:tcW w:w="9062" w:type="dxa"/>
            <w:shd w:val="clear" w:color="auto" w:fill="0070C0"/>
          </w:tcPr>
          <w:p w:rsidR="00BD5082" w:rsidRPr="00E144C7" w:rsidRDefault="00BD5082" w:rsidP="00BD5082">
            <w:pPr>
              <w:spacing w:after="120"/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144C7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E.2.  RENDEZŐ ORSZÁG SZÁMÁRA FENNTARTOTT KVÓTAHELYEK VISSZAIGAZOLÁSA</w:t>
            </w:r>
          </w:p>
        </w:tc>
      </w:tr>
    </w:tbl>
    <w:p w:rsidR="00BD5082" w:rsidRDefault="00BD5082" w:rsidP="00B64056">
      <w:pPr>
        <w:spacing w:after="120"/>
        <w:jc w:val="both"/>
        <w:rPr>
          <w:rFonts w:cstheme="minorHAnsi"/>
          <w:color w:val="000000" w:themeColor="text1"/>
        </w:rPr>
      </w:pPr>
    </w:p>
    <w:p w:rsidR="00E144C7" w:rsidRDefault="00BD5082" w:rsidP="009B725A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rendező ország írásban, email útján igazolja vissza </w:t>
      </w:r>
      <w:r w:rsidR="00E144C7">
        <w:rPr>
          <w:rFonts w:cstheme="minorHAnsi"/>
          <w:color w:val="000000" w:themeColor="text1"/>
        </w:rPr>
        <w:t xml:space="preserve">az ISSF felé </w:t>
      </w:r>
      <w:r>
        <w:rPr>
          <w:rFonts w:cstheme="minorHAnsi"/>
          <w:color w:val="000000" w:themeColor="text1"/>
        </w:rPr>
        <w:t xml:space="preserve">a részükre fenntartott kvótahelyek felhasználását, összhangban a </w:t>
      </w:r>
      <w:r w:rsidRPr="00EF67F3">
        <w:rPr>
          <w:rFonts w:cstheme="minorHAnsi"/>
          <w:b/>
          <w:color w:val="000000" w:themeColor="text1"/>
        </w:rPr>
        <w:t xml:space="preserve">G. Kvalifikációs </w:t>
      </w:r>
      <w:proofErr w:type="spellStart"/>
      <w:r w:rsidRPr="00EF67F3">
        <w:rPr>
          <w:rFonts w:cstheme="minorHAnsi"/>
          <w:b/>
          <w:color w:val="000000" w:themeColor="text1"/>
        </w:rPr>
        <w:t>Időrend</w:t>
      </w:r>
      <w:r>
        <w:rPr>
          <w:rFonts w:cstheme="minorHAnsi"/>
          <w:color w:val="000000" w:themeColor="text1"/>
        </w:rPr>
        <w:t>-ben</w:t>
      </w:r>
      <w:proofErr w:type="spellEnd"/>
      <w:r>
        <w:rPr>
          <w:rFonts w:cstheme="minorHAnsi"/>
          <w:color w:val="000000" w:themeColor="text1"/>
        </w:rPr>
        <w:t xml:space="preserve"> foglaltak szerint.</w:t>
      </w:r>
    </w:p>
    <w:p w:rsidR="00E144C7" w:rsidRDefault="00E144C7" w:rsidP="009B725A">
      <w:pPr>
        <w:spacing w:after="120"/>
        <w:jc w:val="both"/>
        <w:rPr>
          <w:rFonts w:cstheme="minorHAnsi"/>
          <w:color w:val="000000" w:themeColor="text1"/>
        </w:rPr>
      </w:pPr>
    </w:p>
    <w:p w:rsidR="00E144C7" w:rsidRDefault="00E144C7" w:rsidP="009B725A">
      <w:pPr>
        <w:spacing w:after="120"/>
        <w:jc w:val="both"/>
        <w:rPr>
          <w:rFonts w:cstheme="minorHAnsi"/>
          <w:color w:val="000000" w:themeColor="text1"/>
        </w:rPr>
      </w:pPr>
    </w:p>
    <w:p w:rsidR="00E144C7" w:rsidRDefault="00E144C7" w:rsidP="009B725A">
      <w:pPr>
        <w:spacing w:after="120"/>
        <w:jc w:val="both"/>
        <w:rPr>
          <w:rFonts w:cstheme="minorHAnsi"/>
          <w:color w:val="000000" w:themeColor="text1"/>
        </w:rPr>
      </w:pPr>
    </w:p>
    <w:p w:rsidR="00E144C7" w:rsidRDefault="00E144C7" w:rsidP="009B725A">
      <w:pPr>
        <w:spacing w:after="120"/>
        <w:jc w:val="both"/>
        <w:rPr>
          <w:rFonts w:cstheme="minorHAnsi"/>
          <w:b/>
          <w:color w:val="000000" w:themeColor="text1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725A" w:rsidTr="00E144C7">
        <w:tc>
          <w:tcPr>
            <w:tcW w:w="9067" w:type="dxa"/>
            <w:shd w:val="clear" w:color="auto" w:fill="002060"/>
          </w:tcPr>
          <w:p w:rsidR="009B725A" w:rsidRPr="009E1876" w:rsidRDefault="009B725A" w:rsidP="009B725A">
            <w:pPr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  <w:p w:rsidR="009B725A" w:rsidRPr="009E1876" w:rsidRDefault="009B725A" w:rsidP="009B725A">
            <w:pPr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 w:rsidRPr="009E1876">
              <w:rPr>
                <w:b/>
                <w:i/>
                <w:color w:val="FFFFFF" w:themeColor="background1"/>
                <w:sz w:val="24"/>
                <w:szCs w:val="24"/>
              </w:rPr>
              <w:t xml:space="preserve">F.     FEL NEM HASZNÁLT KVÓTAHELYEK ÚJRAELOSZTÁSA </w:t>
            </w:r>
          </w:p>
          <w:p w:rsidR="009B725A" w:rsidRPr="009E1876" w:rsidRDefault="009B725A" w:rsidP="009B725A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9B725A" w:rsidRDefault="009B725A" w:rsidP="00B64056">
      <w:pPr>
        <w:spacing w:after="120"/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4C7" w:rsidRPr="00E144C7" w:rsidTr="009D6042">
        <w:tc>
          <w:tcPr>
            <w:tcW w:w="9062" w:type="dxa"/>
            <w:shd w:val="clear" w:color="auto" w:fill="0070C0"/>
          </w:tcPr>
          <w:p w:rsidR="00E144C7" w:rsidRPr="00E144C7" w:rsidRDefault="00E144C7" w:rsidP="00FB1C79">
            <w:pPr>
              <w:spacing w:after="120"/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E144C7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F.</w:t>
            </w:r>
            <w:proofErr w:type="gramStart"/>
            <w:r w:rsidRPr="00E144C7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 xml:space="preserve">1  </w:t>
            </w:r>
            <w:r w:rsidR="00FB1C79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FEL</w:t>
            </w:r>
            <w:proofErr w:type="gramEnd"/>
            <w:r w:rsidR="00FB1C79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 xml:space="preserve"> NEM HASZNÁLT KVÓTAHELYEK ÚJRAELOSZTÁSA</w:t>
            </w:r>
          </w:p>
        </w:tc>
      </w:tr>
    </w:tbl>
    <w:p w:rsidR="00E144C7" w:rsidRPr="00E144C7" w:rsidRDefault="00E144C7" w:rsidP="00B64056">
      <w:pPr>
        <w:spacing w:after="120"/>
        <w:jc w:val="both"/>
        <w:rPr>
          <w:rFonts w:cstheme="minorHAnsi"/>
          <w:color w:val="000000" w:themeColor="text1"/>
          <w:sz w:val="24"/>
          <w:szCs w:val="24"/>
        </w:rPr>
      </w:pPr>
    </w:p>
    <w:p w:rsidR="002A2E27" w:rsidRDefault="0074283C" w:rsidP="00C21C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Amennyiben egy </w:t>
      </w:r>
      <w:r w:rsidR="00FB1C79">
        <w:rPr>
          <w:rFonts w:cstheme="minorHAnsi"/>
          <w:color w:val="000000" w:themeColor="text1"/>
        </w:rPr>
        <w:t xml:space="preserve">kontinentális bajnokságon és/vagy Játékokon </w:t>
      </w:r>
      <w:r>
        <w:rPr>
          <w:rFonts w:cstheme="minorHAnsi"/>
          <w:color w:val="000000" w:themeColor="text1"/>
        </w:rPr>
        <w:t>elnyert kvót</w:t>
      </w:r>
      <w:r w:rsidR="00E144C7">
        <w:rPr>
          <w:rFonts w:cstheme="minorHAnsi"/>
          <w:color w:val="000000" w:themeColor="text1"/>
        </w:rPr>
        <w:t>ahely felhasználását</w:t>
      </w:r>
      <w:r>
        <w:rPr>
          <w:rFonts w:cstheme="minorHAnsi"/>
          <w:color w:val="000000" w:themeColor="text1"/>
        </w:rPr>
        <w:t xml:space="preserve"> az </w:t>
      </w:r>
      <w:r w:rsidR="00E144C7">
        <w:rPr>
          <w:rFonts w:cstheme="minorHAnsi"/>
          <w:color w:val="000000" w:themeColor="text1"/>
        </w:rPr>
        <w:t xml:space="preserve">érintett nemzeti olimpiai bizottság 2024. június 21-ig nem </w:t>
      </w:r>
      <w:proofErr w:type="gramStart"/>
      <w:r w:rsidR="00E144C7">
        <w:rPr>
          <w:rFonts w:cstheme="minorHAnsi"/>
          <w:color w:val="000000" w:themeColor="text1"/>
        </w:rPr>
        <w:t>igazolja</w:t>
      </w:r>
      <w:proofErr w:type="gramEnd"/>
      <w:r w:rsidR="00E144C7">
        <w:rPr>
          <w:rFonts w:cstheme="minorHAnsi"/>
          <w:color w:val="000000" w:themeColor="text1"/>
        </w:rPr>
        <w:t xml:space="preserve"> vissza </w:t>
      </w:r>
      <w:r w:rsidR="00FB1C79">
        <w:rPr>
          <w:rFonts w:cstheme="minorHAnsi"/>
          <w:color w:val="000000" w:themeColor="text1"/>
        </w:rPr>
        <w:t xml:space="preserve">vagy </w:t>
      </w:r>
      <w:r>
        <w:rPr>
          <w:rFonts w:cstheme="minorHAnsi"/>
          <w:color w:val="000000" w:themeColor="text1"/>
        </w:rPr>
        <w:t>nem fogadja el</w:t>
      </w:r>
      <w:r w:rsidR="00FB1C79">
        <w:rPr>
          <w:rFonts w:cstheme="minorHAnsi"/>
          <w:color w:val="000000" w:themeColor="text1"/>
        </w:rPr>
        <w:t xml:space="preserve">, azt az </w:t>
      </w:r>
      <w:r w:rsidR="002A2E27">
        <w:rPr>
          <w:rFonts w:cstheme="minorHAnsi"/>
          <w:color w:val="000000" w:themeColor="text1"/>
        </w:rPr>
        <w:t>Olimpiai Kvalifikációs Ranglistán</w:t>
      </w:r>
      <w:r w:rsidR="00FB1C79">
        <w:rPr>
          <w:rFonts w:cstheme="minorHAnsi"/>
          <w:color w:val="000000" w:themeColor="text1"/>
        </w:rPr>
        <w:t xml:space="preserve"> (QROG) sorrendben következő helyen álló versenyző kapja feltéve, hogy az adott földrész</w:t>
      </w:r>
      <w:r w:rsidR="002A2E27">
        <w:rPr>
          <w:rFonts w:cstheme="minorHAnsi"/>
          <w:color w:val="000000" w:themeColor="text1"/>
        </w:rPr>
        <w:t xml:space="preserve"> adott</w:t>
      </w:r>
      <w:r w:rsidR="00FB1C79">
        <w:rPr>
          <w:rFonts w:cstheme="minorHAnsi"/>
          <w:color w:val="000000" w:themeColor="text1"/>
        </w:rPr>
        <w:t xml:space="preserve"> nemzeti olimpiai bizottsága még nem szerzett kvótát vagy univerzalitási helyet a számban, ahol a kvótát elérték. </w:t>
      </w:r>
      <w:r>
        <w:rPr>
          <w:rFonts w:cstheme="minorHAnsi"/>
          <w:color w:val="000000" w:themeColor="text1"/>
        </w:rPr>
        <w:t xml:space="preserve"> </w:t>
      </w:r>
    </w:p>
    <w:p w:rsidR="002A2E27" w:rsidRDefault="002A2E27" w:rsidP="00C21CC4">
      <w:pPr>
        <w:jc w:val="both"/>
        <w:rPr>
          <w:rFonts w:cstheme="minorHAnsi"/>
          <w:color w:val="000000" w:themeColor="text1"/>
        </w:rPr>
      </w:pPr>
    </w:p>
    <w:p w:rsidR="002A2E27" w:rsidRDefault="002A2E27" w:rsidP="00C21C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Amennyiben az adott földrészen belül nem sikerül olyan országot találni, amelynek a kontinentális bajnokság/játékok eredményei alapján a kvótahelyet oda lehetne ítélni, a kvótahelyet az Olimpiai Kvalifikációs Ranglistán (QROG) sorrendben következő helyen álló, kvótával még nem rendelkező versenyző kapja, földrésztől függetlenül, de a részvételi szabályok figyelembevételével. </w:t>
      </w:r>
    </w:p>
    <w:p w:rsidR="002A2E27" w:rsidRDefault="002A2E27" w:rsidP="00C21CC4">
      <w:pPr>
        <w:jc w:val="both"/>
        <w:rPr>
          <w:rFonts w:cstheme="minorHAnsi"/>
          <w:color w:val="000000" w:themeColor="text1"/>
        </w:rPr>
      </w:pPr>
    </w:p>
    <w:p w:rsidR="006E55BA" w:rsidRDefault="002A2E27" w:rsidP="00C21C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Az ISSF Világbajnokságon elért, de 2024. június 21-ig vissza nem igazolt kvótahelyeket az Olimpiai Kvalifikációs Ranglistán (QROG) az adott számban sorrendben következő helyen álló, kvótával még nem rendelkező versenyző kapja összhangban a C és D részben leírtakkal. </w:t>
      </w:r>
    </w:p>
    <w:p w:rsidR="006E55BA" w:rsidRDefault="006E55BA" w:rsidP="00C21CC4">
      <w:pPr>
        <w:jc w:val="both"/>
        <w:rPr>
          <w:rFonts w:cstheme="minorHAnsi"/>
          <w:color w:val="000000" w:themeColor="text1"/>
        </w:rPr>
      </w:pPr>
    </w:p>
    <w:p w:rsidR="006E55BA" w:rsidRDefault="006E55BA" w:rsidP="00C21C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Amennyiben egy nemzeti olimpiai bizottság egy Olimpiai Kvalifikációs Ranglista (QROG) alapján elnyert kvótahelyet nem </w:t>
      </w:r>
      <w:proofErr w:type="gramStart"/>
      <w:r>
        <w:rPr>
          <w:rFonts w:cstheme="minorHAnsi"/>
          <w:color w:val="000000" w:themeColor="text1"/>
        </w:rPr>
        <w:t>igazolja</w:t>
      </w:r>
      <w:proofErr w:type="gramEnd"/>
      <w:r>
        <w:rPr>
          <w:rFonts w:cstheme="minorHAnsi"/>
          <w:color w:val="000000" w:themeColor="text1"/>
        </w:rPr>
        <w:t xml:space="preserve"> vissza vagy nem fogadja el ill. fel nem használt QROG kvóta keletkezik, ezt a helyet az Olimpiai Kvalifikációs Ranglistán (QROG) az adott versenyszánban sorrendben következő helyen álló, kvótával még nem rendelkező versenyzője kapja.</w:t>
      </w:r>
    </w:p>
    <w:p w:rsidR="006E55BA" w:rsidRDefault="006E55BA" w:rsidP="00C21CC4">
      <w:pPr>
        <w:jc w:val="both"/>
        <w:rPr>
          <w:rFonts w:cstheme="minorHAnsi"/>
          <w:color w:val="000000" w:themeColor="text1"/>
        </w:rPr>
      </w:pPr>
    </w:p>
    <w:p w:rsidR="006E55BA" w:rsidRDefault="006E55BA" w:rsidP="00C21C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Ha holtverseny állna fenn a ranglista helyezések vonatkozásában, akkor azt a versenyzőt kell előnyben részesíteni, amelynek országa még nem rendelkezik kvótával vagy univerzalitási hellyel abban a számban, ahol a kvótát oda kell ítélni.</w:t>
      </w:r>
    </w:p>
    <w:p w:rsidR="00083152" w:rsidRDefault="00083152" w:rsidP="00C21CC4">
      <w:pPr>
        <w:jc w:val="both"/>
        <w:rPr>
          <w:rFonts w:cstheme="minorHAnsi"/>
          <w:color w:val="000000" w:themeColor="text1"/>
        </w:rPr>
      </w:pPr>
    </w:p>
    <w:p w:rsidR="006A3993" w:rsidRDefault="006A3993" w:rsidP="00C21CC4">
      <w:pPr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3152" w:rsidRPr="00E144C7" w:rsidTr="009D6042">
        <w:tc>
          <w:tcPr>
            <w:tcW w:w="9062" w:type="dxa"/>
            <w:shd w:val="clear" w:color="auto" w:fill="0070C0"/>
          </w:tcPr>
          <w:p w:rsidR="00083152" w:rsidRPr="00E144C7" w:rsidRDefault="00083152" w:rsidP="009D6042">
            <w:pPr>
              <w:spacing w:after="120"/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F.</w:t>
            </w:r>
            <w:proofErr w:type="gramStart"/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2</w:t>
            </w:r>
            <w:r w:rsidRPr="00E144C7"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RENDEZŐ</w:t>
            </w:r>
            <w:proofErr w:type="gramEnd"/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 xml:space="preserve"> ÁLTAL FEL NEM HASZNÁLT KVÓTAHELYEK ÚJRAELOSZTÁSA</w:t>
            </w:r>
          </w:p>
        </w:tc>
      </w:tr>
    </w:tbl>
    <w:p w:rsidR="00083152" w:rsidRDefault="00083152" w:rsidP="00C21CC4">
      <w:pPr>
        <w:jc w:val="both"/>
        <w:rPr>
          <w:rFonts w:cstheme="minorHAnsi"/>
          <w:color w:val="000000" w:themeColor="text1"/>
        </w:rPr>
      </w:pPr>
    </w:p>
    <w:p w:rsidR="00083152" w:rsidRDefault="006A3993" w:rsidP="0008315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rendező ország által fel nem </w:t>
      </w:r>
      <w:r w:rsidR="00083152">
        <w:rPr>
          <w:rFonts w:cstheme="minorHAnsi"/>
          <w:color w:val="000000" w:themeColor="text1"/>
        </w:rPr>
        <w:t xml:space="preserve">használt </w:t>
      </w:r>
      <w:proofErr w:type="gramStart"/>
      <w:r w:rsidR="00083152">
        <w:rPr>
          <w:rFonts w:cstheme="minorHAnsi"/>
          <w:color w:val="000000" w:themeColor="text1"/>
        </w:rPr>
        <w:t>kvótahely(</w:t>
      </w:r>
      <w:proofErr w:type="spellStart"/>
      <w:proofErr w:type="gramEnd"/>
      <w:r w:rsidR="00083152">
        <w:rPr>
          <w:rFonts w:cstheme="minorHAnsi"/>
          <w:color w:val="000000" w:themeColor="text1"/>
        </w:rPr>
        <w:t>ek</w:t>
      </w:r>
      <w:proofErr w:type="spellEnd"/>
      <w:r w:rsidR="00083152">
        <w:rPr>
          <w:rFonts w:cstheme="minorHAnsi"/>
          <w:color w:val="000000" w:themeColor="text1"/>
        </w:rPr>
        <w:t>)</w:t>
      </w:r>
      <w:r>
        <w:rPr>
          <w:rFonts w:cstheme="minorHAnsi"/>
          <w:color w:val="000000" w:themeColor="text1"/>
        </w:rPr>
        <w:t xml:space="preserve">et </w:t>
      </w:r>
      <w:r w:rsidR="00083152">
        <w:rPr>
          <w:rFonts w:cstheme="minorHAnsi"/>
          <w:color w:val="000000" w:themeColor="text1"/>
        </w:rPr>
        <w:t>az Olimpiai Kvalifikációs Rangli</w:t>
      </w:r>
      <w:r w:rsidR="00775101">
        <w:rPr>
          <w:rFonts w:cstheme="minorHAnsi"/>
          <w:color w:val="000000" w:themeColor="text1"/>
        </w:rPr>
        <w:t>stán (QROG) az adott versenyszám</w:t>
      </w:r>
      <w:r w:rsidR="00083152">
        <w:rPr>
          <w:rFonts w:cstheme="minorHAnsi"/>
          <w:color w:val="000000" w:themeColor="text1"/>
        </w:rPr>
        <w:t>ban sorrendben következő helyen álló, kvótáva</w:t>
      </w:r>
      <w:r w:rsidR="00775101">
        <w:rPr>
          <w:rFonts w:cstheme="minorHAnsi"/>
          <w:color w:val="000000" w:themeColor="text1"/>
        </w:rPr>
        <w:t>l még nem rendelkező versenyző</w:t>
      </w:r>
      <w:r w:rsidR="00083152">
        <w:rPr>
          <w:rFonts w:cstheme="minorHAnsi"/>
          <w:color w:val="000000" w:themeColor="text1"/>
        </w:rPr>
        <w:t xml:space="preserve"> kapja abban a számban, amelyben a rendező a kvótát kapta, az országonkénti és nemenkénti maximális részvétel szabályainak betartása mellett.</w:t>
      </w:r>
    </w:p>
    <w:p w:rsidR="00083152" w:rsidRDefault="00083152" w:rsidP="00083152">
      <w:pPr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3152" w:rsidRPr="00E144C7" w:rsidTr="009D6042">
        <w:tc>
          <w:tcPr>
            <w:tcW w:w="9062" w:type="dxa"/>
            <w:shd w:val="clear" w:color="auto" w:fill="0070C0"/>
          </w:tcPr>
          <w:p w:rsidR="00083152" w:rsidRPr="00E144C7" w:rsidRDefault="00083152" w:rsidP="00083152">
            <w:pPr>
              <w:spacing w:after="120"/>
              <w:jc w:val="both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F.</w:t>
            </w:r>
            <w:proofErr w:type="gramStart"/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>3  FEL</w:t>
            </w:r>
            <w:proofErr w:type="gramEnd"/>
            <w:r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  <w:t xml:space="preserve"> NEM HASZNÁLT UNIVERZALITÁSI  HELYEK ÚJRAELOSZTÁSA</w:t>
            </w:r>
          </w:p>
        </w:tc>
      </w:tr>
    </w:tbl>
    <w:p w:rsidR="00083152" w:rsidRDefault="00083152" w:rsidP="00083152">
      <w:pPr>
        <w:jc w:val="both"/>
        <w:rPr>
          <w:rFonts w:cstheme="minorHAnsi"/>
          <w:color w:val="000000" w:themeColor="text1"/>
        </w:rPr>
      </w:pPr>
    </w:p>
    <w:p w:rsidR="001B019C" w:rsidRDefault="00083152" w:rsidP="001B019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Fel nem használt univerzalitási </w:t>
      </w:r>
      <w:proofErr w:type="gramStart"/>
      <w:r>
        <w:rPr>
          <w:rFonts w:cstheme="minorHAnsi"/>
          <w:color w:val="000000" w:themeColor="text1"/>
        </w:rPr>
        <w:t>hely(</w:t>
      </w:r>
      <w:proofErr w:type="spellStart"/>
      <w:proofErr w:type="gramEnd"/>
      <w:r>
        <w:rPr>
          <w:rFonts w:cstheme="minorHAnsi"/>
          <w:color w:val="000000" w:themeColor="text1"/>
        </w:rPr>
        <w:t>ek</w:t>
      </w:r>
      <w:proofErr w:type="spellEnd"/>
      <w:r>
        <w:rPr>
          <w:rFonts w:cstheme="minorHAnsi"/>
          <w:color w:val="000000" w:themeColor="text1"/>
        </w:rPr>
        <w:t xml:space="preserve">)et az azonos nemben legmagasabban rangsorolt, kvótával </w:t>
      </w:r>
      <w:r w:rsidR="003B0B23">
        <w:rPr>
          <w:rFonts w:cstheme="minorHAnsi"/>
          <w:color w:val="000000" w:themeColor="text1"/>
        </w:rPr>
        <w:t xml:space="preserve">vagy univerzalitási hellyel nem rendelkező </w:t>
      </w:r>
      <w:r>
        <w:rPr>
          <w:rFonts w:cstheme="minorHAnsi"/>
          <w:color w:val="000000" w:themeColor="text1"/>
        </w:rPr>
        <w:t>versenyző kapja</w:t>
      </w:r>
      <w:r w:rsidR="003B0B23">
        <w:rPr>
          <w:rFonts w:cstheme="minorHAnsi"/>
          <w:color w:val="000000" w:themeColor="text1"/>
        </w:rPr>
        <w:t xml:space="preserve"> abban a versenyszámban, amelyben az univerzalitási helyet odaítélték. </w:t>
      </w:r>
    </w:p>
    <w:p w:rsidR="00910944" w:rsidRDefault="00910944" w:rsidP="00C21CC4">
      <w:pPr>
        <w:jc w:val="both"/>
        <w:rPr>
          <w:rFonts w:cstheme="minorHAnsi"/>
          <w:color w:val="000000" w:themeColor="text1"/>
        </w:rPr>
      </w:pPr>
    </w:p>
    <w:p w:rsidR="006E1E21" w:rsidRDefault="006E1E21" w:rsidP="00C21CC4">
      <w:pPr>
        <w:jc w:val="both"/>
        <w:rPr>
          <w:rFonts w:cstheme="minorHAnsi"/>
          <w:color w:val="000000" w:themeColor="text1"/>
        </w:rPr>
      </w:pPr>
    </w:p>
    <w:p w:rsidR="006E1E21" w:rsidRDefault="006E1E21" w:rsidP="00C21CC4">
      <w:pPr>
        <w:jc w:val="both"/>
        <w:rPr>
          <w:rFonts w:cstheme="minorHAnsi"/>
          <w:color w:val="000000" w:themeColor="text1"/>
        </w:rPr>
      </w:pPr>
    </w:p>
    <w:p w:rsidR="004634D2" w:rsidRDefault="004634D2" w:rsidP="00C21CC4">
      <w:pPr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0921" w:rsidTr="003B0B23">
        <w:tc>
          <w:tcPr>
            <w:tcW w:w="9067" w:type="dxa"/>
            <w:shd w:val="clear" w:color="auto" w:fill="002060"/>
          </w:tcPr>
          <w:p w:rsidR="000A0921" w:rsidRPr="009E1876" w:rsidRDefault="00C21CC4" w:rsidP="003B0B23">
            <w:pPr>
              <w:shd w:val="clear" w:color="auto" w:fill="002060"/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 xml:space="preserve"> </w:t>
            </w:r>
          </w:p>
          <w:p w:rsidR="000A0921" w:rsidRPr="009E1876" w:rsidRDefault="003B0B23" w:rsidP="003B0B23">
            <w:pPr>
              <w:shd w:val="clear" w:color="auto" w:fill="002060"/>
              <w:jc w:val="both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G</w:t>
            </w:r>
            <w:r w:rsidR="000A0921" w:rsidRPr="009E1876">
              <w:rPr>
                <w:b/>
                <w:i/>
                <w:color w:val="FFFFFF" w:themeColor="background1"/>
                <w:sz w:val="24"/>
                <w:szCs w:val="24"/>
              </w:rPr>
              <w:t>.     KVALIFIKÁCIÓS IDŐVONAL</w:t>
            </w:r>
          </w:p>
          <w:p w:rsidR="000A0921" w:rsidRDefault="000A0921" w:rsidP="000A0921">
            <w:pPr>
              <w:jc w:val="both"/>
              <w:rPr>
                <w:b/>
              </w:rPr>
            </w:pPr>
          </w:p>
        </w:tc>
      </w:tr>
    </w:tbl>
    <w:p w:rsidR="005E6D1B" w:rsidRDefault="005E6D1B" w:rsidP="005E6D1B">
      <w:pPr>
        <w:jc w:val="both"/>
        <w:rPr>
          <w:rFonts w:cstheme="minorHAnsi"/>
          <w:color w:val="000000" w:themeColor="text1"/>
        </w:rPr>
      </w:pPr>
    </w:p>
    <w:p w:rsidR="003B0B23" w:rsidRDefault="003B0B23" w:rsidP="005E6D1B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kvalifikációs időszak 2022. augusztus 22-től 2024. június 9-ig tart. Kvótahelyeket és Olimpiai Kvalifikációs Ranglista (QROG) pontokat ezen időszak alatt lehet szerezni. </w:t>
      </w:r>
    </w:p>
    <w:p w:rsidR="003B0B23" w:rsidRDefault="003B0B23" w:rsidP="005E6D1B">
      <w:pPr>
        <w:jc w:val="both"/>
        <w:rPr>
          <w:rFonts w:cstheme="minorHAnsi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A0921" w:rsidTr="0068091B">
        <w:tc>
          <w:tcPr>
            <w:tcW w:w="3681" w:type="dxa"/>
            <w:shd w:val="clear" w:color="auto" w:fill="FF0000"/>
          </w:tcPr>
          <w:p w:rsidR="000A0921" w:rsidRPr="000A0921" w:rsidRDefault="000A0921" w:rsidP="005E6D1B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A0921">
              <w:rPr>
                <w:rFonts w:cstheme="minorHAnsi"/>
                <w:b/>
                <w:color w:val="FFFFFF" w:themeColor="background1"/>
              </w:rPr>
              <w:t xml:space="preserve">                      Időpont</w:t>
            </w:r>
          </w:p>
        </w:tc>
        <w:tc>
          <w:tcPr>
            <w:tcW w:w="5381" w:type="dxa"/>
            <w:shd w:val="clear" w:color="auto" w:fill="FF0000"/>
          </w:tcPr>
          <w:p w:rsidR="000A0921" w:rsidRPr="000A0921" w:rsidRDefault="000A0921" w:rsidP="005E6D1B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A0921">
              <w:rPr>
                <w:rFonts w:cstheme="minorHAnsi"/>
                <w:b/>
                <w:color w:val="FFFFFF" w:themeColor="background1"/>
              </w:rPr>
              <w:t xml:space="preserve">                               Történés </w:t>
            </w:r>
          </w:p>
        </w:tc>
      </w:tr>
      <w:tr w:rsidR="000A0921" w:rsidTr="0068091B">
        <w:tc>
          <w:tcPr>
            <w:tcW w:w="3681" w:type="dxa"/>
          </w:tcPr>
          <w:p w:rsidR="000A0921" w:rsidRPr="001F5C3F" w:rsidRDefault="001F5C3F" w:rsidP="001F5C3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F5C3F">
              <w:rPr>
                <w:rFonts w:cstheme="minorHAnsi"/>
                <w:b/>
                <w:color w:val="000000" w:themeColor="text1"/>
              </w:rPr>
              <w:t>2022</w:t>
            </w:r>
            <w:r w:rsidR="006E1E21" w:rsidRPr="001F5C3F">
              <w:rPr>
                <w:rFonts w:cstheme="minorHAnsi"/>
                <w:b/>
                <w:color w:val="000000" w:themeColor="text1"/>
              </w:rPr>
              <w:t>.</w:t>
            </w:r>
            <w:r w:rsidRPr="001F5C3F">
              <w:rPr>
                <w:rFonts w:cstheme="minorHAnsi"/>
                <w:b/>
                <w:color w:val="000000" w:themeColor="text1"/>
              </w:rPr>
              <w:t xml:space="preserve"> augusztus 14.</w:t>
            </w:r>
          </w:p>
        </w:tc>
        <w:tc>
          <w:tcPr>
            <w:tcW w:w="5381" w:type="dxa"/>
          </w:tcPr>
          <w:p w:rsidR="000A0921" w:rsidRPr="001F5C3F" w:rsidRDefault="001F5C3F" w:rsidP="005E6D1B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Kvalifikációs </w:t>
            </w:r>
            <w:proofErr w:type="gramStart"/>
            <w:r>
              <w:rPr>
                <w:rFonts w:cstheme="minorHAnsi"/>
                <w:b/>
                <w:color w:val="000000" w:themeColor="text1"/>
              </w:rPr>
              <w:t xml:space="preserve">időszak </w:t>
            </w:r>
            <w:r w:rsidR="002B1770">
              <w:rPr>
                <w:rFonts w:cstheme="minorHAnsi"/>
                <w:b/>
                <w:color w:val="000000" w:themeColor="text1"/>
              </w:rPr>
              <w:t xml:space="preserve"> kezdete</w:t>
            </w:r>
            <w:proofErr w:type="gramEnd"/>
          </w:p>
        </w:tc>
      </w:tr>
      <w:tr w:rsidR="000A0921" w:rsidTr="0068091B">
        <w:tc>
          <w:tcPr>
            <w:tcW w:w="3681" w:type="dxa"/>
          </w:tcPr>
          <w:p w:rsidR="000A0921" w:rsidRDefault="002B1770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</w:t>
            </w:r>
            <w:r w:rsidR="00FF059A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 xml:space="preserve">augusztus 24-szeptember 12. </w:t>
            </w:r>
          </w:p>
        </w:tc>
        <w:tc>
          <w:tcPr>
            <w:tcW w:w="5381" w:type="dxa"/>
          </w:tcPr>
          <w:p w:rsidR="000A0921" w:rsidRDefault="002B1770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2022. évi Koronglövő EB, </w:t>
            </w:r>
            <w:proofErr w:type="spellStart"/>
            <w:r>
              <w:rPr>
                <w:rFonts w:cstheme="minorHAnsi"/>
                <w:color w:val="000000" w:themeColor="text1"/>
              </w:rPr>
              <w:t>Larnaca</w:t>
            </w:r>
            <w:proofErr w:type="spellEnd"/>
            <w:r>
              <w:rPr>
                <w:rFonts w:cstheme="minorHAnsi"/>
                <w:color w:val="000000" w:themeColor="text1"/>
              </w:rPr>
              <w:t>, Ciprus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0A0921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2B1770">
              <w:rPr>
                <w:rFonts w:cstheme="minorHAnsi"/>
                <w:color w:val="000000" w:themeColor="text1"/>
              </w:rPr>
              <w:t>22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2B1770">
              <w:rPr>
                <w:rFonts w:cstheme="minorHAnsi"/>
                <w:color w:val="000000" w:themeColor="text1"/>
              </w:rPr>
              <w:t>szeptember 5-18.</w:t>
            </w:r>
          </w:p>
        </w:tc>
        <w:tc>
          <w:tcPr>
            <w:tcW w:w="5381" w:type="dxa"/>
          </w:tcPr>
          <w:p w:rsidR="000A0921" w:rsidRDefault="002B1770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2022. évi EB 25/50m, Wroclaw, Lengyelország</w:t>
            </w:r>
          </w:p>
        </w:tc>
      </w:tr>
      <w:tr w:rsidR="00FC0EAD" w:rsidTr="00910944">
        <w:trPr>
          <w:trHeight w:val="397"/>
        </w:trPr>
        <w:tc>
          <w:tcPr>
            <w:tcW w:w="3681" w:type="dxa"/>
          </w:tcPr>
          <w:p w:rsidR="00FC0EAD" w:rsidRDefault="00FC0EAD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2B1770">
              <w:rPr>
                <w:rFonts w:cstheme="minorHAnsi"/>
                <w:color w:val="000000" w:themeColor="text1"/>
              </w:rPr>
              <w:t xml:space="preserve">22. szeptember 22-október 11. </w:t>
            </w:r>
          </w:p>
        </w:tc>
        <w:tc>
          <w:tcPr>
            <w:tcW w:w="5381" w:type="dxa"/>
          </w:tcPr>
          <w:p w:rsidR="00FC0EAD" w:rsidRDefault="002B1770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2022. évi Koronglövő VB, Eszék, Horvátország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FF059A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2B1770">
              <w:rPr>
                <w:rFonts w:cstheme="minorHAnsi"/>
                <w:color w:val="000000" w:themeColor="text1"/>
              </w:rPr>
              <w:t>22. október 12-25.</w:t>
            </w:r>
          </w:p>
        </w:tc>
        <w:tc>
          <w:tcPr>
            <w:tcW w:w="5381" w:type="dxa"/>
          </w:tcPr>
          <w:p w:rsidR="000A0921" w:rsidRDefault="002B1770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2022. évi VB puska-pisztoly, Kairó, Egyiptom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2B1770" w:rsidP="002B177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2022. november 9-16.</w:t>
            </w:r>
          </w:p>
        </w:tc>
        <w:tc>
          <w:tcPr>
            <w:tcW w:w="5381" w:type="dxa"/>
          </w:tcPr>
          <w:p w:rsidR="000A0921" w:rsidRDefault="002B1770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2022. évi CAT</w:t>
            </w:r>
            <w:r w:rsidR="006D07D7">
              <w:rPr>
                <w:rFonts w:cstheme="minorHAnsi"/>
                <w:color w:val="000000" w:themeColor="text1"/>
              </w:rPr>
              <w:t xml:space="preserve"> XIII</w:t>
            </w:r>
            <w:r w:rsidR="00884621">
              <w:rPr>
                <w:rFonts w:cstheme="minorHAnsi"/>
                <w:color w:val="000000" w:themeColor="text1"/>
              </w:rPr>
              <w:t>.</w:t>
            </w:r>
            <w:r w:rsidR="006D07D7">
              <w:rPr>
                <w:rFonts w:cstheme="minorHAnsi"/>
                <w:color w:val="000000" w:themeColor="text1"/>
              </w:rPr>
              <w:t xml:space="preserve"> Bajnokság, Lima, Peru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FF059A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23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6D07D7">
              <w:rPr>
                <w:rFonts w:cstheme="minorHAnsi"/>
                <w:color w:val="000000" w:themeColor="text1"/>
              </w:rPr>
              <w:t>március 5-15.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381" w:type="dxa"/>
          </w:tcPr>
          <w:p w:rsidR="000A0921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2023. évi 10m EB, Tallinn, Észtország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FF059A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23.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6D07D7">
              <w:rPr>
                <w:rFonts w:cstheme="minorHAnsi"/>
                <w:color w:val="000000" w:themeColor="text1"/>
              </w:rPr>
              <w:t xml:space="preserve">június 21-július 2. </w:t>
            </w:r>
          </w:p>
        </w:tc>
        <w:tc>
          <w:tcPr>
            <w:tcW w:w="5381" w:type="dxa"/>
          </w:tcPr>
          <w:p w:rsidR="000A0921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DF5F29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3. évi Európa Játékok, Krakkó, Lengyelország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2023</w:t>
            </w:r>
            <w:r w:rsidR="00FF059A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 xml:space="preserve">augusztus 14-31. </w:t>
            </w:r>
          </w:p>
        </w:tc>
        <w:tc>
          <w:tcPr>
            <w:tcW w:w="5381" w:type="dxa"/>
          </w:tcPr>
          <w:p w:rsidR="000A0921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53. </w:t>
            </w:r>
            <w:r w:rsidR="00FF059A">
              <w:rPr>
                <w:rFonts w:cstheme="minorHAnsi"/>
                <w:color w:val="000000" w:themeColor="text1"/>
              </w:rPr>
              <w:t>ISSF V</w:t>
            </w:r>
            <w:r>
              <w:rPr>
                <w:rFonts w:cstheme="minorHAnsi"/>
                <w:color w:val="000000" w:themeColor="text1"/>
              </w:rPr>
              <w:t>B, később kijelölendő helyszínen</w:t>
            </w:r>
          </w:p>
        </w:tc>
      </w:tr>
      <w:tr w:rsidR="000A0921" w:rsidTr="00910944">
        <w:trPr>
          <w:trHeight w:val="397"/>
        </w:trPr>
        <w:tc>
          <w:tcPr>
            <w:tcW w:w="3681" w:type="dxa"/>
          </w:tcPr>
          <w:p w:rsidR="000A0921" w:rsidRDefault="00FF059A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23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6D07D7">
              <w:rPr>
                <w:rFonts w:cstheme="minorHAnsi"/>
                <w:color w:val="000000" w:themeColor="text1"/>
              </w:rPr>
              <w:t>július 25-augusztus 6.</w:t>
            </w:r>
          </w:p>
        </w:tc>
        <w:tc>
          <w:tcPr>
            <w:tcW w:w="5381" w:type="dxa"/>
          </w:tcPr>
          <w:p w:rsidR="000A0921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2023. évi Koronglövő EB, </w:t>
            </w:r>
            <w:proofErr w:type="spellStart"/>
            <w:r>
              <w:rPr>
                <w:rFonts w:cstheme="minorHAnsi"/>
                <w:color w:val="000000" w:themeColor="text1"/>
              </w:rPr>
              <w:t>Leobersdorf</w:t>
            </w:r>
            <w:proofErr w:type="spellEnd"/>
            <w:r>
              <w:rPr>
                <w:rFonts w:cstheme="minorHAnsi"/>
                <w:color w:val="000000" w:themeColor="text1"/>
              </w:rPr>
              <w:t>, Ausztria</w:t>
            </w:r>
          </w:p>
        </w:tc>
      </w:tr>
      <w:tr w:rsidR="00FC0EAD" w:rsidTr="00910944">
        <w:trPr>
          <w:trHeight w:val="397"/>
        </w:trPr>
        <w:tc>
          <w:tcPr>
            <w:tcW w:w="3681" w:type="dxa"/>
          </w:tcPr>
          <w:p w:rsidR="00FC0EAD" w:rsidRDefault="00FC0EAD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23.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6D07D7">
              <w:rPr>
                <w:rFonts w:cstheme="minorHAnsi"/>
                <w:color w:val="000000" w:themeColor="text1"/>
              </w:rPr>
              <w:t>október 1-10.</w:t>
            </w:r>
          </w:p>
        </w:tc>
        <w:tc>
          <w:tcPr>
            <w:tcW w:w="5381" w:type="dxa"/>
          </w:tcPr>
          <w:p w:rsidR="00FC0EAD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2023. évi Afrika-bajnokság, Kairó, Egyiptom </w:t>
            </w:r>
          </w:p>
        </w:tc>
      </w:tr>
      <w:tr w:rsidR="00FC0EAD" w:rsidTr="00910944">
        <w:trPr>
          <w:trHeight w:val="397"/>
        </w:trPr>
        <w:tc>
          <w:tcPr>
            <w:tcW w:w="3681" w:type="dxa"/>
          </w:tcPr>
          <w:p w:rsidR="00FC0EAD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2023</w:t>
            </w:r>
            <w:r w:rsidR="00FC0EAD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 xml:space="preserve">október </w:t>
            </w:r>
          </w:p>
        </w:tc>
        <w:tc>
          <w:tcPr>
            <w:tcW w:w="5381" w:type="dxa"/>
          </w:tcPr>
          <w:p w:rsidR="00FC0EAD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2023. évi </w:t>
            </w:r>
            <w:r w:rsidR="00FC0EAD">
              <w:rPr>
                <w:rFonts w:cstheme="minorHAnsi"/>
                <w:color w:val="000000" w:themeColor="text1"/>
              </w:rPr>
              <w:t xml:space="preserve">Pánamerikai Játékok, </w:t>
            </w:r>
            <w:r>
              <w:rPr>
                <w:rFonts w:cstheme="minorHAnsi"/>
                <w:color w:val="000000" w:themeColor="text1"/>
              </w:rPr>
              <w:t>Santiago, Chile</w:t>
            </w:r>
          </w:p>
        </w:tc>
      </w:tr>
      <w:tr w:rsidR="00FC0EAD" w:rsidTr="00910944">
        <w:trPr>
          <w:trHeight w:val="397"/>
        </w:trPr>
        <w:tc>
          <w:tcPr>
            <w:tcW w:w="3681" w:type="dxa"/>
          </w:tcPr>
          <w:p w:rsidR="00FC0EAD" w:rsidRDefault="00FC0EAD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23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6D07D7">
              <w:rPr>
                <w:rFonts w:cstheme="minorHAnsi"/>
                <w:color w:val="000000" w:themeColor="text1"/>
              </w:rPr>
              <w:t>október</w:t>
            </w:r>
          </w:p>
        </w:tc>
        <w:tc>
          <w:tcPr>
            <w:tcW w:w="5381" w:type="dxa"/>
          </w:tcPr>
          <w:p w:rsidR="00FC0EAD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2023. évi Ázsia-bajnokság, </w:t>
            </w:r>
            <w:proofErr w:type="spellStart"/>
            <w:r>
              <w:rPr>
                <w:rFonts w:cstheme="minorHAnsi"/>
                <w:color w:val="000000" w:themeColor="text1"/>
              </w:rPr>
              <w:t>Changwon</w:t>
            </w:r>
            <w:proofErr w:type="spellEnd"/>
            <w:r>
              <w:rPr>
                <w:rFonts w:cstheme="minorHAnsi"/>
                <w:color w:val="000000" w:themeColor="text1"/>
              </w:rPr>
              <w:t>, Korea</w:t>
            </w:r>
          </w:p>
        </w:tc>
      </w:tr>
      <w:tr w:rsidR="00FC0EAD" w:rsidTr="00910944">
        <w:trPr>
          <w:trHeight w:val="397"/>
        </w:trPr>
        <w:tc>
          <w:tcPr>
            <w:tcW w:w="3681" w:type="dxa"/>
          </w:tcPr>
          <w:p w:rsidR="00FC0EAD" w:rsidRDefault="00FC0EAD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24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  <w:r w:rsidR="006D07D7">
              <w:rPr>
                <w:rFonts w:cstheme="minorHAnsi"/>
                <w:color w:val="000000" w:themeColor="text1"/>
              </w:rPr>
              <w:t xml:space="preserve">február-március </w:t>
            </w:r>
          </w:p>
        </w:tc>
        <w:tc>
          <w:tcPr>
            <w:tcW w:w="5381" w:type="dxa"/>
          </w:tcPr>
          <w:p w:rsidR="00FC0EAD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évi 10m EB, Győr, Magyarország</w:t>
            </w:r>
            <w:r w:rsidR="00FC0EA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D2CC5" w:rsidTr="00910944">
        <w:trPr>
          <w:trHeight w:val="397"/>
        </w:trPr>
        <w:tc>
          <w:tcPr>
            <w:tcW w:w="3681" w:type="dxa"/>
          </w:tcPr>
          <w:p w:rsidR="002D2CC5" w:rsidRDefault="002D2CC5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6D07D7">
              <w:rPr>
                <w:rFonts w:cstheme="minorHAnsi"/>
                <w:color w:val="000000" w:themeColor="text1"/>
              </w:rPr>
              <w:t>24.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6D07D7">
              <w:rPr>
                <w:rFonts w:cstheme="minorHAnsi"/>
                <w:color w:val="000000" w:themeColor="text1"/>
              </w:rPr>
              <w:t>február</w:t>
            </w:r>
          </w:p>
        </w:tc>
        <w:tc>
          <w:tcPr>
            <w:tcW w:w="5381" w:type="dxa"/>
          </w:tcPr>
          <w:p w:rsidR="002D2CC5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évi Kor</w:t>
            </w:r>
            <w:r w:rsidR="00884621">
              <w:rPr>
                <w:rFonts w:cstheme="minorHAnsi"/>
                <w:color w:val="000000" w:themeColor="text1"/>
              </w:rPr>
              <w:t>onglövő Ázsia-bajnokság, később kijelölendő</w:t>
            </w:r>
            <w:r>
              <w:rPr>
                <w:rFonts w:cstheme="minorHAnsi"/>
                <w:color w:val="000000" w:themeColor="text1"/>
              </w:rPr>
              <w:t xml:space="preserve"> helyszínen</w:t>
            </w:r>
          </w:p>
        </w:tc>
      </w:tr>
      <w:tr w:rsidR="002D2CC5" w:rsidTr="00910944">
        <w:trPr>
          <w:trHeight w:val="397"/>
        </w:trPr>
        <w:tc>
          <w:tcPr>
            <w:tcW w:w="3681" w:type="dxa"/>
          </w:tcPr>
          <w:p w:rsidR="002D2CC5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</w:t>
            </w:r>
            <w:r w:rsidR="002D2CC5">
              <w:rPr>
                <w:rFonts w:cstheme="minorHAnsi"/>
                <w:color w:val="000000" w:themeColor="text1"/>
              </w:rPr>
              <w:t xml:space="preserve">. </w:t>
            </w:r>
            <w:r>
              <w:rPr>
                <w:rFonts w:cstheme="minorHAnsi"/>
                <w:color w:val="000000" w:themeColor="text1"/>
              </w:rPr>
              <w:t>március</w:t>
            </w:r>
            <w:r w:rsidR="002D2CC5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381" w:type="dxa"/>
          </w:tcPr>
          <w:p w:rsidR="002D2CC5" w:rsidRDefault="006D07D7" w:rsidP="006D07D7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évi Ázsia-bajnokság puska-pisztoly</w:t>
            </w:r>
            <w:r w:rsidR="00884621">
              <w:rPr>
                <w:rFonts w:cstheme="minorHAnsi"/>
                <w:color w:val="000000" w:themeColor="text1"/>
              </w:rPr>
              <w:t>, később kijelölendő helyszínen</w:t>
            </w:r>
          </w:p>
        </w:tc>
      </w:tr>
      <w:tr w:rsidR="002D2CC5" w:rsidTr="00910944">
        <w:trPr>
          <w:trHeight w:val="397"/>
        </w:trPr>
        <w:tc>
          <w:tcPr>
            <w:tcW w:w="3681" w:type="dxa"/>
          </w:tcPr>
          <w:p w:rsidR="002D2CC5" w:rsidRDefault="00884621" w:rsidP="00884621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</w:t>
            </w:r>
            <w:r w:rsidR="00775101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április-május</w:t>
            </w:r>
            <w:r w:rsidR="002D2CC5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381" w:type="dxa"/>
          </w:tcPr>
          <w:p w:rsidR="002D2CC5" w:rsidRDefault="00884621" w:rsidP="00884621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évi Európai Kvalifikációs Verseny 25/50m, később kijelölendő helyszínen</w:t>
            </w:r>
          </w:p>
        </w:tc>
      </w:tr>
      <w:tr w:rsidR="002D2CC5" w:rsidTr="00910944">
        <w:trPr>
          <w:trHeight w:val="397"/>
        </w:trPr>
        <w:tc>
          <w:tcPr>
            <w:tcW w:w="3681" w:type="dxa"/>
          </w:tcPr>
          <w:p w:rsidR="002D2CC5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április-május</w:t>
            </w:r>
          </w:p>
        </w:tc>
        <w:tc>
          <w:tcPr>
            <w:tcW w:w="5381" w:type="dxa"/>
          </w:tcPr>
          <w:p w:rsidR="002D2CC5" w:rsidRDefault="00884621" w:rsidP="00884621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évi Koronglövő EB, később kijelölendő helyszínen</w:t>
            </w:r>
          </w:p>
        </w:tc>
      </w:tr>
      <w:tr w:rsidR="002D2CC5" w:rsidTr="00910944">
        <w:trPr>
          <w:trHeight w:val="397"/>
        </w:trPr>
        <w:tc>
          <w:tcPr>
            <w:tcW w:w="3681" w:type="dxa"/>
          </w:tcPr>
          <w:p w:rsidR="002D2CC5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május-június</w:t>
            </w:r>
          </w:p>
        </w:tc>
        <w:tc>
          <w:tcPr>
            <w:tcW w:w="5381" w:type="dxa"/>
          </w:tcPr>
          <w:p w:rsidR="002D2CC5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2024. </w:t>
            </w:r>
            <w:proofErr w:type="gramStart"/>
            <w:r>
              <w:rPr>
                <w:rFonts w:cstheme="minorHAnsi"/>
                <w:color w:val="000000" w:themeColor="text1"/>
              </w:rPr>
              <w:t>évi  ISSF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Olimpiai Kvalifikációs Bajnokság, később kijelölendő helyszínen </w:t>
            </w:r>
          </w:p>
        </w:tc>
      </w:tr>
      <w:tr w:rsidR="002D2CC5" w:rsidTr="00910944">
        <w:trPr>
          <w:trHeight w:val="397"/>
        </w:trPr>
        <w:tc>
          <w:tcPr>
            <w:tcW w:w="3681" w:type="dxa"/>
          </w:tcPr>
          <w:p w:rsidR="002D2CC5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Később kijelölendő időpont</w:t>
            </w:r>
          </w:p>
        </w:tc>
        <w:tc>
          <w:tcPr>
            <w:tcW w:w="5381" w:type="dxa"/>
          </w:tcPr>
          <w:p w:rsidR="002D2CC5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évi CAT XIV. Bajnokság, Lima, Peru</w:t>
            </w:r>
          </w:p>
        </w:tc>
      </w:tr>
      <w:tr w:rsidR="002D2CC5" w:rsidTr="0068091B">
        <w:tc>
          <w:tcPr>
            <w:tcW w:w="3681" w:type="dxa"/>
          </w:tcPr>
          <w:p w:rsidR="002D2CC5" w:rsidRPr="00884621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Később kijelölendő időpont</w:t>
            </w:r>
          </w:p>
        </w:tc>
        <w:tc>
          <w:tcPr>
            <w:tcW w:w="5381" w:type="dxa"/>
          </w:tcPr>
          <w:p w:rsidR="002D2CC5" w:rsidRPr="00884621" w:rsidRDefault="00884621" w:rsidP="002D2C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Óceániai bajnokság </w:t>
            </w:r>
          </w:p>
        </w:tc>
      </w:tr>
      <w:tr w:rsidR="002D2CC5" w:rsidTr="0068091B">
        <w:tc>
          <w:tcPr>
            <w:tcW w:w="3681" w:type="dxa"/>
          </w:tcPr>
          <w:p w:rsidR="002D2CC5" w:rsidRPr="00884621" w:rsidRDefault="00884621" w:rsidP="002D2CC5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884621">
              <w:rPr>
                <w:rFonts w:cstheme="minorHAnsi"/>
                <w:b/>
                <w:color w:val="000000" w:themeColor="text1"/>
              </w:rPr>
              <w:t xml:space="preserve">2024. június 9. </w:t>
            </w:r>
          </w:p>
        </w:tc>
        <w:tc>
          <w:tcPr>
            <w:tcW w:w="5381" w:type="dxa"/>
          </w:tcPr>
          <w:p w:rsidR="002D2CC5" w:rsidRPr="00884621" w:rsidRDefault="00884621" w:rsidP="002D2CC5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884621">
              <w:rPr>
                <w:rFonts w:cstheme="minorHAnsi"/>
                <w:b/>
                <w:color w:val="000000" w:themeColor="text1"/>
              </w:rPr>
              <w:t xml:space="preserve">Kvalifikációs időszak vége </w:t>
            </w:r>
          </w:p>
        </w:tc>
      </w:tr>
      <w:tr w:rsidR="002D2CC5" w:rsidTr="0068091B">
        <w:tc>
          <w:tcPr>
            <w:tcW w:w="3681" w:type="dxa"/>
          </w:tcPr>
          <w:p w:rsidR="002D2CC5" w:rsidRPr="00884621" w:rsidRDefault="00884621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2024. június 14.</w:t>
            </w:r>
          </w:p>
        </w:tc>
        <w:tc>
          <w:tcPr>
            <w:tcW w:w="5381" w:type="dxa"/>
          </w:tcPr>
          <w:p w:rsidR="002D2CC5" w:rsidRPr="00884621" w:rsidRDefault="00884621" w:rsidP="00884621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ISSF </w:t>
            </w:r>
            <w:proofErr w:type="spellStart"/>
            <w:r>
              <w:rPr>
                <w:rFonts w:cstheme="minorHAnsi"/>
                <w:color w:val="000000" w:themeColor="text1"/>
              </w:rPr>
              <w:t>emailben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tájékoztatja a nemzeti olimpiai bizottságokat a megszerzett kvótahelyekről. </w:t>
            </w:r>
          </w:p>
        </w:tc>
      </w:tr>
      <w:tr w:rsidR="002D2CC5" w:rsidTr="0068091B">
        <w:tc>
          <w:tcPr>
            <w:tcW w:w="3681" w:type="dxa"/>
          </w:tcPr>
          <w:p w:rsidR="002D2CC5" w:rsidRDefault="00884621" w:rsidP="00884621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2024. június 24. </w:t>
            </w:r>
          </w:p>
        </w:tc>
        <w:tc>
          <w:tcPr>
            <w:tcW w:w="5381" w:type="dxa"/>
          </w:tcPr>
          <w:p w:rsidR="002D2CC5" w:rsidRDefault="00DF5F29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 nemzeti olimpiai bizottságok írásban igazolják vissza az ISSF felé a megszerzett kvóták felhasználását</w:t>
            </w:r>
          </w:p>
        </w:tc>
      </w:tr>
      <w:tr w:rsidR="002D2CC5" w:rsidTr="0068091B">
        <w:tc>
          <w:tcPr>
            <w:tcW w:w="3681" w:type="dxa"/>
          </w:tcPr>
          <w:p w:rsidR="002D2CC5" w:rsidRDefault="002D2CC5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Később kijelölendő időpont</w:t>
            </w:r>
          </w:p>
        </w:tc>
        <w:tc>
          <w:tcPr>
            <w:tcW w:w="5381" w:type="dxa"/>
          </w:tcPr>
          <w:p w:rsidR="002D2CC5" w:rsidRDefault="00DF5F29" w:rsidP="00DF5F29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="002D2CC5">
              <w:rPr>
                <w:rFonts w:cstheme="minorHAnsi"/>
                <w:color w:val="000000" w:themeColor="text1"/>
              </w:rPr>
              <w:t xml:space="preserve"> Háromoldalú Bizottsági </w:t>
            </w:r>
            <w:r>
              <w:rPr>
                <w:rFonts w:cstheme="minorHAnsi"/>
                <w:color w:val="000000" w:themeColor="text1"/>
              </w:rPr>
              <w:t xml:space="preserve">írásban tájékoztatja az érintett nemzeti olimpiai bizottságokat az univerzalitási helyek odaítéléséről.  </w:t>
            </w:r>
          </w:p>
        </w:tc>
      </w:tr>
      <w:tr w:rsidR="002D2CC5" w:rsidTr="0068091B">
        <w:tc>
          <w:tcPr>
            <w:tcW w:w="3681" w:type="dxa"/>
          </w:tcPr>
          <w:p w:rsidR="002D2CC5" w:rsidRPr="00DF5F29" w:rsidRDefault="00DF5F29" w:rsidP="002D2CC5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F5F29">
              <w:rPr>
                <w:rFonts w:cstheme="minorHAnsi"/>
                <w:b/>
                <w:color w:val="000000" w:themeColor="text1"/>
              </w:rPr>
              <w:t xml:space="preserve">2024. június 28. </w:t>
            </w:r>
          </w:p>
        </w:tc>
        <w:tc>
          <w:tcPr>
            <w:tcW w:w="5381" w:type="dxa"/>
          </w:tcPr>
          <w:p w:rsidR="002D2CC5" w:rsidRDefault="00DF5F29" w:rsidP="002D2CC5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Fel nem használt kvótahelyek újraelosztása az ISSF által</w:t>
            </w:r>
          </w:p>
        </w:tc>
      </w:tr>
      <w:tr w:rsidR="004634D2" w:rsidRPr="004634D2" w:rsidTr="0068091B">
        <w:tc>
          <w:tcPr>
            <w:tcW w:w="3681" w:type="dxa"/>
          </w:tcPr>
          <w:p w:rsidR="002D2CC5" w:rsidRPr="00DF5F29" w:rsidRDefault="00DF5F29" w:rsidP="002D2CC5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F5F29">
              <w:rPr>
                <w:rFonts w:cstheme="minorHAnsi"/>
                <w:b/>
                <w:color w:val="000000" w:themeColor="text1"/>
              </w:rPr>
              <w:t xml:space="preserve">2024. július 8. </w:t>
            </w:r>
          </w:p>
        </w:tc>
        <w:tc>
          <w:tcPr>
            <w:tcW w:w="5381" w:type="dxa"/>
          </w:tcPr>
          <w:p w:rsidR="002D2CC5" w:rsidRPr="00DF5F29" w:rsidRDefault="00DF5F29" w:rsidP="00DF5F2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F5F29">
              <w:rPr>
                <w:rFonts w:cstheme="minorHAnsi"/>
                <w:b/>
                <w:color w:val="000000" w:themeColor="text1"/>
              </w:rPr>
              <w:t>Párizs 2024</w:t>
            </w:r>
            <w:r w:rsidR="002D2CC5" w:rsidRPr="00DF5F29">
              <w:rPr>
                <w:rFonts w:cstheme="minorHAnsi"/>
                <w:b/>
                <w:color w:val="000000" w:themeColor="text1"/>
              </w:rPr>
              <w:t xml:space="preserve"> sportági nevezések határideje</w:t>
            </w:r>
          </w:p>
        </w:tc>
      </w:tr>
      <w:tr w:rsidR="004634D2" w:rsidRPr="004634D2" w:rsidTr="0068091B">
        <w:tc>
          <w:tcPr>
            <w:tcW w:w="3681" w:type="dxa"/>
          </w:tcPr>
          <w:p w:rsidR="002D2CC5" w:rsidRPr="00DF5F29" w:rsidRDefault="00DF5F29" w:rsidP="002D2CC5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F5F29">
              <w:rPr>
                <w:rFonts w:cstheme="minorHAnsi"/>
                <w:b/>
                <w:color w:val="000000" w:themeColor="text1"/>
              </w:rPr>
              <w:t>2024. július 26 – augusztus 11</w:t>
            </w:r>
            <w:r w:rsidR="002D2CC5" w:rsidRPr="00DF5F29">
              <w:rPr>
                <w:rFonts w:cstheme="minorHAnsi"/>
                <w:b/>
                <w:color w:val="000000" w:themeColor="text1"/>
              </w:rPr>
              <w:t xml:space="preserve">. </w:t>
            </w:r>
          </w:p>
        </w:tc>
        <w:tc>
          <w:tcPr>
            <w:tcW w:w="5381" w:type="dxa"/>
          </w:tcPr>
          <w:p w:rsidR="002D2CC5" w:rsidRPr="00DF5F29" w:rsidRDefault="00DF5F29" w:rsidP="00DF5F2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F5F29">
              <w:rPr>
                <w:rFonts w:cstheme="minorHAnsi"/>
                <w:b/>
                <w:color w:val="000000" w:themeColor="text1"/>
              </w:rPr>
              <w:t>2024</w:t>
            </w:r>
            <w:r w:rsidR="002D2CC5" w:rsidRPr="00DF5F29">
              <w:rPr>
                <w:rFonts w:cstheme="minorHAnsi"/>
                <w:b/>
                <w:color w:val="000000" w:themeColor="text1"/>
              </w:rPr>
              <w:t xml:space="preserve">. évi </w:t>
            </w:r>
            <w:r w:rsidRPr="00DF5F29">
              <w:rPr>
                <w:rFonts w:cstheme="minorHAnsi"/>
                <w:b/>
                <w:color w:val="000000" w:themeColor="text1"/>
              </w:rPr>
              <w:t xml:space="preserve">Párizsi </w:t>
            </w:r>
            <w:r w:rsidR="002D2CC5" w:rsidRPr="00DF5F29">
              <w:rPr>
                <w:rFonts w:cstheme="minorHAnsi"/>
                <w:b/>
                <w:color w:val="000000" w:themeColor="text1"/>
              </w:rPr>
              <w:t>Olimpiai Játékok</w:t>
            </w:r>
          </w:p>
        </w:tc>
      </w:tr>
    </w:tbl>
    <w:p w:rsidR="000A0921" w:rsidRPr="004634D2" w:rsidRDefault="000A0921" w:rsidP="005E6D1B">
      <w:pPr>
        <w:jc w:val="both"/>
        <w:rPr>
          <w:rFonts w:cstheme="minorHAnsi"/>
          <w:color w:val="FF0000"/>
        </w:rPr>
      </w:pPr>
    </w:p>
    <w:p w:rsidR="0074283C" w:rsidRDefault="0074283C" w:rsidP="005E6D1B">
      <w:pPr>
        <w:jc w:val="both"/>
        <w:rPr>
          <w:rFonts w:cstheme="minorHAnsi"/>
          <w:color w:val="000000" w:themeColor="text1"/>
        </w:rPr>
      </w:pPr>
    </w:p>
    <w:p w:rsidR="005E6D1B" w:rsidRDefault="005E6D1B" w:rsidP="00B64056">
      <w:pPr>
        <w:spacing w:after="120"/>
        <w:jc w:val="both"/>
        <w:rPr>
          <w:rFonts w:cstheme="minorHAnsi"/>
          <w:color w:val="000000" w:themeColor="text1"/>
        </w:rPr>
      </w:pPr>
    </w:p>
    <w:p w:rsidR="009B725A" w:rsidRPr="00C64CAF" w:rsidRDefault="009B725A" w:rsidP="00B64056">
      <w:pPr>
        <w:spacing w:after="120"/>
        <w:jc w:val="both"/>
        <w:rPr>
          <w:rFonts w:cstheme="minorHAnsi"/>
          <w:color w:val="000000" w:themeColor="text1"/>
        </w:rPr>
      </w:pPr>
    </w:p>
    <w:p w:rsidR="0022423A" w:rsidRPr="0022423A" w:rsidRDefault="0022423A" w:rsidP="00B64056">
      <w:pPr>
        <w:spacing w:after="120"/>
        <w:jc w:val="both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 </w:t>
      </w:r>
    </w:p>
    <w:p w:rsidR="00B64056" w:rsidRDefault="00B64056" w:rsidP="00B64056">
      <w:pPr>
        <w:spacing w:after="120"/>
        <w:jc w:val="both"/>
        <w:rPr>
          <w:rFonts w:cstheme="minorHAnsi"/>
          <w:b/>
          <w:color w:val="000000" w:themeColor="text1"/>
        </w:rPr>
      </w:pPr>
    </w:p>
    <w:p w:rsidR="00B64056" w:rsidRDefault="00B64056" w:rsidP="00B64056">
      <w:pPr>
        <w:spacing w:after="120"/>
        <w:jc w:val="both"/>
        <w:rPr>
          <w:rFonts w:cstheme="minorHAnsi"/>
          <w:color w:val="000000" w:themeColor="text1"/>
        </w:rPr>
      </w:pPr>
    </w:p>
    <w:p w:rsidR="00B64056" w:rsidRDefault="00B64056" w:rsidP="00FD75DF">
      <w:pPr>
        <w:jc w:val="both"/>
        <w:rPr>
          <w:rFonts w:cstheme="minorHAnsi"/>
          <w:color w:val="000000" w:themeColor="text1"/>
        </w:rPr>
      </w:pPr>
    </w:p>
    <w:p w:rsidR="00D011CF" w:rsidRDefault="00D011CF" w:rsidP="00FD75DF">
      <w:pPr>
        <w:jc w:val="both"/>
        <w:rPr>
          <w:rFonts w:cstheme="minorHAnsi"/>
          <w:color w:val="000000" w:themeColor="text1"/>
        </w:rPr>
      </w:pPr>
    </w:p>
    <w:p w:rsidR="00A35E1C" w:rsidRDefault="000E1D31" w:rsidP="00FD75D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:rsidR="003C17A8" w:rsidRDefault="003C17A8" w:rsidP="00FD75DF">
      <w:pPr>
        <w:jc w:val="both"/>
        <w:rPr>
          <w:rFonts w:cstheme="minorHAnsi"/>
          <w:color w:val="000000" w:themeColor="text1"/>
        </w:rPr>
      </w:pPr>
    </w:p>
    <w:p w:rsidR="003C17A8" w:rsidRDefault="003C17A8" w:rsidP="00FD75DF">
      <w:pPr>
        <w:jc w:val="both"/>
        <w:rPr>
          <w:rFonts w:cstheme="minorHAnsi"/>
          <w:color w:val="000000" w:themeColor="text1"/>
        </w:rPr>
      </w:pPr>
    </w:p>
    <w:p w:rsidR="003C17A8" w:rsidRDefault="003C17A8" w:rsidP="00FD75DF">
      <w:pPr>
        <w:jc w:val="both"/>
        <w:rPr>
          <w:rFonts w:cstheme="minorHAnsi"/>
          <w:color w:val="000000" w:themeColor="text1"/>
        </w:rPr>
      </w:pPr>
    </w:p>
    <w:p w:rsidR="003C17A8" w:rsidRDefault="009B392D" w:rsidP="00FD75DF">
      <w:pPr>
        <w:jc w:val="both"/>
        <w:rPr>
          <w:color w:val="000000" w:themeColor="text1"/>
        </w:rPr>
      </w:pPr>
      <w:r>
        <w:rPr>
          <w:color w:val="000000" w:themeColor="text1"/>
        </w:rPr>
        <w:t>-</w:t>
      </w:r>
    </w:p>
    <w:p w:rsidR="003C17A8" w:rsidRPr="003C17A8" w:rsidRDefault="003C17A8" w:rsidP="00FD75DF">
      <w:pPr>
        <w:jc w:val="both"/>
        <w:rPr>
          <w:color w:val="000000" w:themeColor="text1"/>
        </w:rPr>
      </w:pPr>
    </w:p>
    <w:p w:rsidR="00FD75DF" w:rsidRPr="00FD75DF" w:rsidRDefault="00FD75DF" w:rsidP="00FD75DF">
      <w:pPr>
        <w:jc w:val="both"/>
      </w:pPr>
    </w:p>
    <w:sectPr w:rsidR="00FD75DF" w:rsidRPr="00FD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C4FE6"/>
    <w:multiLevelType w:val="hybridMultilevel"/>
    <w:tmpl w:val="3CD08210"/>
    <w:lvl w:ilvl="0" w:tplc="9BAA2ED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0" w:hanging="360"/>
      </w:pPr>
    </w:lvl>
    <w:lvl w:ilvl="2" w:tplc="040E001B" w:tentative="1">
      <w:start w:val="1"/>
      <w:numFmt w:val="lowerRoman"/>
      <w:lvlText w:val="%3."/>
      <w:lvlJc w:val="right"/>
      <w:pPr>
        <w:ind w:left="2790" w:hanging="180"/>
      </w:pPr>
    </w:lvl>
    <w:lvl w:ilvl="3" w:tplc="040E000F" w:tentative="1">
      <w:start w:val="1"/>
      <w:numFmt w:val="decimal"/>
      <w:lvlText w:val="%4."/>
      <w:lvlJc w:val="left"/>
      <w:pPr>
        <w:ind w:left="3510" w:hanging="360"/>
      </w:pPr>
    </w:lvl>
    <w:lvl w:ilvl="4" w:tplc="040E0019" w:tentative="1">
      <w:start w:val="1"/>
      <w:numFmt w:val="lowerLetter"/>
      <w:lvlText w:val="%5."/>
      <w:lvlJc w:val="left"/>
      <w:pPr>
        <w:ind w:left="4230" w:hanging="360"/>
      </w:pPr>
    </w:lvl>
    <w:lvl w:ilvl="5" w:tplc="040E001B" w:tentative="1">
      <w:start w:val="1"/>
      <w:numFmt w:val="lowerRoman"/>
      <w:lvlText w:val="%6."/>
      <w:lvlJc w:val="right"/>
      <w:pPr>
        <w:ind w:left="4950" w:hanging="180"/>
      </w:pPr>
    </w:lvl>
    <w:lvl w:ilvl="6" w:tplc="040E000F" w:tentative="1">
      <w:start w:val="1"/>
      <w:numFmt w:val="decimal"/>
      <w:lvlText w:val="%7."/>
      <w:lvlJc w:val="left"/>
      <w:pPr>
        <w:ind w:left="5670" w:hanging="360"/>
      </w:pPr>
    </w:lvl>
    <w:lvl w:ilvl="7" w:tplc="040E0019" w:tentative="1">
      <w:start w:val="1"/>
      <w:numFmt w:val="lowerLetter"/>
      <w:lvlText w:val="%8."/>
      <w:lvlJc w:val="left"/>
      <w:pPr>
        <w:ind w:left="6390" w:hanging="360"/>
      </w:pPr>
    </w:lvl>
    <w:lvl w:ilvl="8" w:tplc="040E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F54F79"/>
    <w:multiLevelType w:val="hybridMultilevel"/>
    <w:tmpl w:val="93F6DBB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68D3"/>
    <w:multiLevelType w:val="hybridMultilevel"/>
    <w:tmpl w:val="32B6F8A6"/>
    <w:lvl w:ilvl="0" w:tplc="7EB66FF2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20D8"/>
    <w:multiLevelType w:val="hybridMultilevel"/>
    <w:tmpl w:val="758601CA"/>
    <w:lvl w:ilvl="0" w:tplc="B51466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30" w:hanging="360"/>
      </w:pPr>
    </w:lvl>
    <w:lvl w:ilvl="2" w:tplc="040E001B" w:tentative="1">
      <w:start w:val="1"/>
      <w:numFmt w:val="lowerRoman"/>
      <w:lvlText w:val="%3."/>
      <w:lvlJc w:val="right"/>
      <w:pPr>
        <w:ind w:left="2250" w:hanging="180"/>
      </w:pPr>
    </w:lvl>
    <w:lvl w:ilvl="3" w:tplc="040E000F" w:tentative="1">
      <w:start w:val="1"/>
      <w:numFmt w:val="decimal"/>
      <w:lvlText w:val="%4."/>
      <w:lvlJc w:val="left"/>
      <w:pPr>
        <w:ind w:left="2970" w:hanging="360"/>
      </w:pPr>
    </w:lvl>
    <w:lvl w:ilvl="4" w:tplc="040E0019" w:tentative="1">
      <w:start w:val="1"/>
      <w:numFmt w:val="lowerLetter"/>
      <w:lvlText w:val="%5."/>
      <w:lvlJc w:val="left"/>
      <w:pPr>
        <w:ind w:left="3690" w:hanging="360"/>
      </w:pPr>
    </w:lvl>
    <w:lvl w:ilvl="5" w:tplc="040E001B" w:tentative="1">
      <w:start w:val="1"/>
      <w:numFmt w:val="lowerRoman"/>
      <w:lvlText w:val="%6."/>
      <w:lvlJc w:val="right"/>
      <w:pPr>
        <w:ind w:left="4410" w:hanging="180"/>
      </w:pPr>
    </w:lvl>
    <w:lvl w:ilvl="6" w:tplc="040E000F" w:tentative="1">
      <w:start w:val="1"/>
      <w:numFmt w:val="decimal"/>
      <w:lvlText w:val="%7."/>
      <w:lvlJc w:val="left"/>
      <w:pPr>
        <w:ind w:left="5130" w:hanging="360"/>
      </w:pPr>
    </w:lvl>
    <w:lvl w:ilvl="7" w:tplc="040E0019" w:tentative="1">
      <w:start w:val="1"/>
      <w:numFmt w:val="lowerLetter"/>
      <w:lvlText w:val="%8."/>
      <w:lvlJc w:val="left"/>
      <w:pPr>
        <w:ind w:left="5850" w:hanging="360"/>
      </w:pPr>
    </w:lvl>
    <w:lvl w:ilvl="8" w:tplc="040E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DA3270D"/>
    <w:multiLevelType w:val="hybridMultilevel"/>
    <w:tmpl w:val="E2E61C0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B151D"/>
    <w:multiLevelType w:val="hybridMultilevel"/>
    <w:tmpl w:val="754EB34E"/>
    <w:lvl w:ilvl="0" w:tplc="A62A17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7"/>
    <w:rsid w:val="0003084B"/>
    <w:rsid w:val="000573AD"/>
    <w:rsid w:val="00061050"/>
    <w:rsid w:val="00083152"/>
    <w:rsid w:val="000A0921"/>
    <w:rsid w:val="000B7DA8"/>
    <w:rsid w:val="000E1D31"/>
    <w:rsid w:val="0010204B"/>
    <w:rsid w:val="0015783E"/>
    <w:rsid w:val="00157934"/>
    <w:rsid w:val="00191129"/>
    <w:rsid w:val="00195B1D"/>
    <w:rsid w:val="001A0B61"/>
    <w:rsid w:val="001B019C"/>
    <w:rsid w:val="001B30D1"/>
    <w:rsid w:val="001C213E"/>
    <w:rsid w:val="001E4FB1"/>
    <w:rsid w:val="001F5C3F"/>
    <w:rsid w:val="00220BC4"/>
    <w:rsid w:val="00222747"/>
    <w:rsid w:val="0022423A"/>
    <w:rsid w:val="00224DBB"/>
    <w:rsid w:val="002A2E27"/>
    <w:rsid w:val="002A6FB7"/>
    <w:rsid w:val="002A7624"/>
    <w:rsid w:val="002B1770"/>
    <w:rsid w:val="002B20A1"/>
    <w:rsid w:val="002D2CC5"/>
    <w:rsid w:val="00311576"/>
    <w:rsid w:val="0034033A"/>
    <w:rsid w:val="003B0B23"/>
    <w:rsid w:val="003C17A8"/>
    <w:rsid w:val="00404611"/>
    <w:rsid w:val="004634D2"/>
    <w:rsid w:val="00483D9E"/>
    <w:rsid w:val="00494AA4"/>
    <w:rsid w:val="004C5D1C"/>
    <w:rsid w:val="004D343D"/>
    <w:rsid w:val="00501516"/>
    <w:rsid w:val="00531ACE"/>
    <w:rsid w:val="005705F8"/>
    <w:rsid w:val="005A46B6"/>
    <w:rsid w:val="005B2C21"/>
    <w:rsid w:val="005C2E24"/>
    <w:rsid w:val="005E6D1B"/>
    <w:rsid w:val="0060076F"/>
    <w:rsid w:val="00672A14"/>
    <w:rsid w:val="0068091B"/>
    <w:rsid w:val="006A3993"/>
    <w:rsid w:val="006D07D7"/>
    <w:rsid w:val="006E1E21"/>
    <w:rsid w:val="006E55BA"/>
    <w:rsid w:val="00734D10"/>
    <w:rsid w:val="007427B3"/>
    <w:rsid w:val="0074283C"/>
    <w:rsid w:val="00746FAD"/>
    <w:rsid w:val="00775101"/>
    <w:rsid w:val="00776285"/>
    <w:rsid w:val="008456C2"/>
    <w:rsid w:val="00884621"/>
    <w:rsid w:val="008B5AC4"/>
    <w:rsid w:val="008C707C"/>
    <w:rsid w:val="008F2A6E"/>
    <w:rsid w:val="00910944"/>
    <w:rsid w:val="009233D4"/>
    <w:rsid w:val="00966289"/>
    <w:rsid w:val="009B392D"/>
    <w:rsid w:val="009B725A"/>
    <w:rsid w:val="009E1876"/>
    <w:rsid w:val="00A04FB1"/>
    <w:rsid w:val="00A35E1C"/>
    <w:rsid w:val="00AE7AEE"/>
    <w:rsid w:val="00B1542A"/>
    <w:rsid w:val="00B3574A"/>
    <w:rsid w:val="00B35A66"/>
    <w:rsid w:val="00B5528A"/>
    <w:rsid w:val="00B64056"/>
    <w:rsid w:val="00B82BC7"/>
    <w:rsid w:val="00B93402"/>
    <w:rsid w:val="00BD5082"/>
    <w:rsid w:val="00BF306B"/>
    <w:rsid w:val="00C21CC4"/>
    <w:rsid w:val="00C64CAF"/>
    <w:rsid w:val="00C87141"/>
    <w:rsid w:val="00CB1B06"/>
    <w:rsid w:val="00CB7713"/>
    <w:rsid w:val="00CD74DE"/>
    <w:rsid w:val="00D011CF"/>
    <w:rsid w:val="00D153D8"/>
    <w:rsid w:val="00D52D3A"/>
    <w:rsid w:val="00D90B80"/>
    <w:rsid w:val="00DE5725"/>
    <w:rsid w:val="00DF5F29"/>
    <w:rsid w:val="00E144C7"/>
    <w:rsid w:val="00E85C66"/>
    <w:rsid w:val="00EF67F3"/>
    <w:rsid w:val="00F430AC"/>
    <w:rsid w:val="00F91723"/>
    <w:rsid w:val="00FB12CA"/>
    <w:rsid w:val="00FB1C79"/>
    <w:rsid w:val="00FB3939"/>
    <w:rsid w:val="00FC0EAD"/>
    <w:rsid w:val="00FD25E2"/>
    <w:rsid w:val="00FD75DF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AC8-66BC-44C0-8DD6-5FE2F63E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FB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B771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2BC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sf-spor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sf-sports.org/results/og_qualification/quota_places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7EAC-9327-455B-A6AC-375BB410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2159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Sportlövők Szövetsége</dc:creator>
  <cp:keywords/>
  <dc:description/>
  <cp:lastModifiedBy>Szövetsége Magyar Sportlövők</cp:lastModifiedBy>
  <cp:revision>7</cp:revision>
  <cp:lastPrinted>2019-05-31T09:19:00Z</cp:lastPrinted>
  <dcterms:created xsi:type="dcterms:W3CDTF">2022-06-17T12:03:00Z</dcterms:created>
  <dcterms:modified xsi:type="dcterms:W3CDTF">2022-07-18T09:36:00Z</dcterms:modified>
</cp:coreProperties>
</file>